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89" w:rsidRDefault="002221C9" w:rsidP="006B230A">
      <w:pPr>
        <w:ind w:left="4248" w:firstLine="708"/>
      </w:pPr>
      <w:r>
        <w:t>Łomża</w:t>
      </w:r>
      <w:r w:rsidR="004E2E3F">
        <w:t xml:space="preserve">, dnia </w:t>
      </w:r>
      <w:r w:rsidR="000E01D4">
        <w:t>9 sierpnia 2017</w:t>
      </w:r>
    </w:p>
    <w:p w:rsidR="00494089" w:rsidRDefault="00494089"/>
    <w:p w:rsidR="00494089" w:rsidRPr="006B230A" w:rsidRDefault="00494089">
      <w:pPr>
        <w:rPr>
          <w:b/>
        </w:rPr>
      </w:pPr>
    </w:p>
    <w:p w:rsidR="00494089" w:rsidRPr="006B230A" w:rsidRDefault="00F44AD1" w:rsidP="006B230A">
      <w:pPr>
        <w:ind w:left="4956" w:righ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</w:t>
      </w:r>
    </w:p>
    <w:p w:rsidR="00F44AD1" w:rsidRPr="006B230A" w:rsidRDefault="00F44AD1" w:rsidP="00F44AD1">
      <w:pPr>
        <w:ind w:left="4956" w:righ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</w:t>
      </w:r>
    </w:p>
    <w:p w:rsidR="00F44AD1" w:rsidRPr="006B230A" w:rsidRDefault="00F44AD1" w:rsidP="00F44AD1">
      <w:pPr>
        <w:ind w:left="4956" w:righ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</w:t>
      </w:r>
    </w:p>
    <w:p w:rsidR="00494089" w:rsidRPr="006B230A" w:rsidRDefault="00494089">
      <w:pPr>
        <w:rPr>
          <w:rFonts w:ascii="Times New Roman" w:hAnsi="Times New Roman" w:cs="Times New Roman"/>
          <w:b/>
        </w:rPr>
      </w:pPr>
    </w:p>
    <w:p w:rsidR="00494089" w:rsidRDefault="004E2E3F">
      <w:r>
        <w:rPr>
          <w:rFonts w:ascii="Times New Roman" w:hAnsi="Times New Roman" w:cs="Times New Roman"/>
          <w:b/>
          <w:sz w:val="24"/>
        </w:rPr>
        <w:t xml:space="preserve">ZAPYTANIE OFERTOWE DOTYCZĄCE </w:t>
      </w:r>
      <w:r w:rsidR="00C91FE5">
        <w:rPr>
          <w:rFonts w:ascii="Times New Roman" w:hAnsi="Times New Roman" w:cs="Times New Roman"/>
          <w:b/>
          <w:sz w:val="24"/>
        </w:rPr>
        <w:t xml:space="preserve">ZAKUPU LICENCJI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64536">
        <w:rPr>
          <w:rFonts w:ascii="Times New Roman" w:hAnsi="Times New Roman" w:cs="Times New Roman"/>
          <w:b/>
        </w:rPr>
        <w:t xml:space="preserve">- </w:t>
      </w:r>
      <w:r w:rsidR="00C91FE5" w:rsidRPr="00864536">
        <w:rPr>
          <w:rFonts w:ascii="Times New Roman" w:hAnsi="Times New Roman" w:cs="Times New Roman"/>
          <w:b/>
          <w:smallCaps/>
          <w:sz w:val="24"/>
        </w:rPr>
        <w:t>UTWORZENIE GABINETÓW DIAGONSTYKI I REHABILITACJI NACZYNIOWEJ</w:t>
      </w:r>
      <w:r w:rsidRPr="00864536">
        <w:rPr>
          <w:rFonts w:ascii="Times New Roman" w:hAnsi="Times New Roman" w:cs="Times New Roman"/>
          <w:b/>
          <w:smallCaps/>
          <w:sz w:val="24"/>
        </w:rPr>
        <w:t xml:space="preserve"> </w:t>
      </w:r>
    </w:p>
    <w:p w:rsidR="00494089" w:rsidRDefault="004E2E3F">
      <w:pPr>
        <w:pStyle w:val="Heading1"/>
        <w:ind w:left="0" w:right="891" w:firstLine="0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>Zamawiający:</w:t>
      </w:r>
    </w:p>
    <w:p w:rsidR="00494089" w:rsidRDefault="00C91FE5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smallCaps/>
          <w:color w:val="000000"/>
          <w:szCs w:val="20"/>
          <w:lang w:eastAsia="pl-PL"/>
        </w:rPr>
        <w:t>„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szCs w:val="20"/>
          <w:lang w:eastAsia="pl-PL"/>
        </w:rPr>
        <w:t>Advice</w:t>
      </w:r>
      <w:proofErr w:type="spellEnd"/>
      <w:r>
        <w:rPr>
          <w:rFonts w:ascii="Times New Roman" w:eastAsia="Times New Roman" w:hAnsi="Times New Roman" w:cs="Times New Roman"/>
          <w:smallCaps/>
          <w:color w:val="000000"/>
          <w:szCs w:val="20"/>
          <w:lang w:eastAsia="pl-PL"/>
        </w:rPr>
        <w:t>” Tomasz Gałązka</w:t>
      </w:r>
    </w:p>
    <w:p w:rsidR="00494089" w:rsidRDefault="004E2E3F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smallCaps/>
          <w:color w:val="000000"/>
          <w:szCs w:val="20"/>
          <w:lang w:eastAsia="pl-PL"/>
        </w:rPr>
        <w:t>18-</w:t>
      </w:r>
      <w:r w:rsidR="00C91FE5">
        <w:rPr>
          <w:rFonts w:ascii="Times New Roman" w:eastAsia="Times New Roman" w:hAnsi="Times New Roman" w:cs="Times New Roman"/>
          <w:smallCaps/>
          <w:color w:val="00000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mallCaps/>
          <w:color w:val="000000"/>
          <w:szCs w:val="20"/>
          <w:lang w:eastAsia="pl-PL"/>
        </w:rPr>
        <w:t xml:space="preserve">00 </w:t>
      </w:r>
      <w:r w:rsidR="00C91FE5">
        <w:rPr>
          <w:rFonts w:ascii="Times New Roman" w:eastAsia="Times New Roman" w:hAnsi="Times New Roman" w:cs="Times New Roman"/>
          <w:smallCaps/>
          <w:color w:val="000000"/>
          <w:szCs w:val="20"/>
          <w:lang w:eastAsia="pl-PL"/>
        </w:rPr>
        <w:t>Łomża</w:t>
      </w:r>
      <w:r>
        <w:rPr>
          <w:rFonts w:ascii="Times New Roman" w:eastAsia="Times New Roman" w:hAnsi="Times New Roman" w:cs="Times New Roman"/>
          <w:smallCaps/>
          <w:color w:val="000000"/>
          <w:szCs w:val="20"/>
          <w:lang w:eastAsia="pl-PL"/>
        </w:rPr>
        <w:t xml:space="preserve"> ul. </w:t>
      </w:r>
      <w:r w:rsidR="00C91FE5">
        <w:rPr>
          <w:rFonts w:ascii="Times New Roman" w:eastAsia="Times New Roman" w:hAnsi="Times New Roman" w:cs="Times New Roman"/>
          <w:smallCaps/>
          <w:color w:val="000000"/>
          <w:szCs w:val="20"/>
          <w:lang w:eastAsia="pl-PL"/>
        </w:rPr>
        <w:t>Przykoszarowa 16</w:t>
      </w:r>
      <w:r>
        <w:rPr>
          <w:rFonts w:ascii="Times New Roman" w:eastAsia="Times New Roman" w:hAnsi="Times New Roman" w:cs="Times New Roman"/>
          <w:smallCaps/>
          <w:color w:val="000000"/>
          <w:szCs w:val="20"/>
          <w:lang w:eastAsia="pl-PL"/>
        </w:rPr>
        <w:t xml:space="preserve"> </w:t>
      </w:r>
    </w:p>
    <w:p w:rsidR="00494089" w:rsidRDefault="004E2E3F">
      <w:pPr>
        <w:spacing w:after="0" w:line="240" w:lineRule="auto"/>
      </w:pPr>
      <w:r>
        <w:rPr>
          <w:rFonts w:ascii="Times New Roman" w:eastAsia="Times New Roman" w:hAnsi="Times New Roman" w:cs="Times New Roman"/>
          <w:smallCaps/>
          <w:color w:val="000000"/>
          <w:szCs w:val="20"/>
          <w:lang w:eastAsia="pl-PL"/>
        </w:rPr>
        <w:t xml:space="preserve">NIP </w:t>
      </w:r>
      <w:r w:rsidR="00C91FE5" w:rsidRPr="00C91FE5">
        <w:rPr>
          <w:rFonts w:ascii="Times New Roman" w:hAnsi="Times New Roman" w:cs="Times New Roman"/>
        </w:rPr>
        <w:t>718101076</w:t>
      </w:r>
      <w:r>
        <w:rPr>
          <w:rFonts w:ascii="Times New Roman" w:hAnsi="Times New Roman" w:cs="Times New Roman"/>
          <w:smallCaps/>
          <w:szCs w:val="20"/>
        </w:rPr>
        <w:t xml:space="preserve"> REGON </w:t>
      </w:r>
      <w:r w:rsidR="00C91FE5" w:rsidRPr="00C91FE5">
        <w:rPr>
          <w:rFonts w:ascii="Times New Roman" w:hAnsi="Times New Roman" w:cs="Times New Roman"/>
          <w:smallCaps/>
          <w:szCs w:val="20"/>
        </w:rPr>
        <w:t>450108080</w:t>
      </w:r>
    </w:p>
    <w:p w:rsidR="00494089" w:rsidRDefault="00C91FE5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91FE5">
        <w:rPr>
          <w:rStyle w:val="czeinternetowe"/>
          <w:rFonts w:ascii="Times New Roman" w:hAnsi="Times New Roman" w:cs="Times New Roman"/>
          <w:szCs w:val="20"/>
        </w:rPr>
        <w:t>http://www.amadeus-restauracja.pl</w:t>
      </w:r>
    </w:p>
    <w:p w:rsidR="00494089" w:rsidRDefault="00494089">
      <w:pPr>
        <w:spacing w:after="0" w:line="240" w:lineRule="auto"/>
        <w:rPr>
          <w:rFonts w:ascii="Times New Roman" w:hAnsi="Times New Roman" w:cs="Times New Roman"/>
          <w:smallCaps/>
          <w:szCs w:val="20"/>
        </w:rPr>
      </w:pPr>
    </w:p>
    <w:p w:rsidR="00494089" w:rsidRDefault="00C91FE5" w:rsidP="00C91FE5">
      <w:pPr>
        <w:spacing w:after="0" w:line="240" w:lineRule="auto"/>
      </w:pPr>
      <w:r>
        <w:rPr>
          <w:rFonts w:ascii="Times New Roman" w:eastAsia="Times New Roman" w:hAnsi="Times New Roman" w:cs="Times New Roman"/>
          <w:smallCaps/>
          <w:color w:val="000000"/>
          <w:szCs w:val="20"/>
          <w:lang w:eastAsia="pl-PL"/>
        </w:rPr>
        <w:t>„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szCs w:val="20"/>
          <w:lang w:eastAsia="pl-PL"/>
        </w:rPr>
        <w:t>Advice</w:t>
      </w:r>
      <w:proofErr w:type="spellEnd"/>
      <w:r>
        <w:rPr>
          <w:rFonts w:ascii="Times New Roman" w:eastAsia="Times New Roman" w:hAnsi="Times New Roman" w:cs="Times New Roman"/>
          <w:smallCaps/>
          <w:color w:val="000000"/>
          <w:szCs w:val="20"/>
          <w:lang w:eastAsia="pl-PL"/>
        </w:rPr>
        <w:t xml:space="preserve">” Tomasz Gałązka </w:t>
      </w:r>
      <w:r w:rsidR="004E2E3F">
        <w:rPr>
          <w:rFonts w:ascii="Times New Roman" w:eastAsia="Times New Roman" w:hAnsi="Times New Roman" w:cs="Times New Roman"/>
          <w:color w:val="000000"/>
          <w:lang w:eastAsia="pl-PL"/>
        </w:rPr>
        <w:t xml:space="preserve">zaprasza do złożenia oferty 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zakup licencji na </w:t>
      </w:r>
      <w:r w:rsidR="00AE5BF8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C91FE5">
        <w:rPr>
          <w:rFonts w:ascii="Times New Roman" w:eastAsia="Times New Roman" w:hAnsi="Times New Roman" w:cs="Times New Roman"/>
          <w:color w:val="000000"/>
          <w:lang w:eastAsia="pl-PL"/>
        </w:rPr>
        <w:t xml:space="preserve">tworzenie zespołu gabinetów diagnostyki i rehabilitacji naczyniowej oferujących świadczenia związane z diagnostyką chorób naczyniowych oraz rehabilitacją mającą na celu eliminację czynników ryzyka wystąpienia tych schorzeń, przygotowanie do ewentualnego zabiegu operacyjnego oraz powrót do zdrowia po zabiegu.  </w:t>
      </w:r>
    </w:p>
    <w:p w:rsidR="00494089" w:rsidRDefault="00494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94089" w:rsidRDefault="004E2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Postępowanie prowadzone jest w formie zapytania ofertowego  zgodnie z zasadą konkurencyjności  w sprawie udzielania zamówień współfinansowanych  ze  środków  EFRR,  w  stosunku  do  których  nie stosuje się ustawy Prawo zamówień publicznych.</w:t>
      </w:r>
    </w:p>
    <w:p w:rsidR="00494089" w:rsidRDefault="00494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94089" w:rsidRDefault="004E2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Postępowanie ofertowe toczy się z zachowaniem zasad wynikających z art. 44 ust.  3 ustawy z dnia   27 sierpnia 2009 r. o finansach publicznych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. z 2009 r., Nr 157, poz. 1240 ze zm.), tj. w sposób celowy  i  oszczędny,  z  zachowaniem  zasad:  uzyskania  najlepszych  efektów  z  danych  nakładów    i optymalnego doboru metod i środków służących osiągnięciu założonych celów.</w:t>
      </w:r>
    </w:p>
    <w:p w:rsidR="00494089" w:rsidRDefault="00494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94089" w:rsidRDefault="004E2E3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Niniejsze zapytanie ofertowe zostało zamieszczone na stronie przedsiębiorstwa </w:t>
      </w:r>
      <w:r w:rsidR="00C91FE5">
        <w:rPr>
          <w:rFonts w:ascii="Times New Roman" w:eastAsia="Times New Roman" w:hAnsi="Times New Roman" w:cs="Times New Roman"/>
          <w:smallCaps/>
          <w:color w:val="000000"/>
          <w:szCs w:val="20"/>
          <w:lang w:eastAsia="pl-PL"/>
        </w:rPr>
        <w:t>„</w:t>
      </w:r>
      <w:proofErr w:type="spellStart"/>
      <w:r w:rsidR="00C91FE5">
        <w:rPr>
          <w:rFonts w:ascii="Times New Roman" w:eastAsia="Times New Roman" w:hAnsi="Times New Roman" w:cs="Times New Roman"/>
          <w:smallCaps/>
          <w:color w:val="000000"/>
          <w:szCs w:val="20"/>
          <w:lang w:eastAsia="pl-PL"/>
        </w:rPr>
        <w:t>Advice</w:t>
      </w:r>
      <w:proofErr w:type="spellEnd"/>
      <w:r w:rsidR="00C91FE5">
        <w:rPr>
          <w:rFonts w:ascii="Times New Roman" w:eastAsia="Times New Roman" w:hAnsi="Times New Roman" w:cs="Times New Roman"/>
          <w:smallCaps/>
          <w:color w:val="000000"/>
          <w:szCs w:val="20"/>
          <w:lang w:eastAsia="pl-PL"/>
        </w:rPr>
        <w:t>” Tomasz Gałązka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pod adresem </w:t>
      </w:r>
      <w:r w:rsidR="00C91FE5" w:rsidRPr="00C91FE5">
        <w:rPr>
          <w:rStyle w:val="czeinternetowe"/>
          <w:rFonts w:ascii="Times New Roman" w:hAnsi="Times New Roman" w:cs="Times New Roman"/>
          <w:szCs w:val="20"/>
        </w:rPr>
        <w:t>http://www.amadeus-restauracja.pl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na portalu </w:t>
      </w:r>
      <w:r w:rsidR="00C91FE5">
        <w:rPr>
          <w:rFonts w:ascii="Times New Roman" w:eastAsia="Times New Roman" w:hAnsi="Times New Roman" w:cs="Times New Roman"/>
          <w:color w:val="000000"/>
          <w:lang w:eastAsia="pl-PL"/>
        </w:rPr>
        <w:t>Podlaskiej</w:t>
      </w:r>
      <w:r w:rsidR="00C91FE5" w:rsidRPr="00C91FE5">
        <w:rPr>
          <w:rFonts w:ascii="Times New Roman" w:eastAsia="Times New Roman" w:hAnsi="Times New Roman" w:cs="Times New Roman"/>
          <w:color w:val="000000"/>
          <w:lang w:eastAsia="pl-PL"/>
        </w:rPr>
        <w:t xml:space="preserve"> Fundacj</w:t>
      </w:r>
      <w:r w:rsidR="00C91FE5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C91FE5" w:rsidRPr="00C91FE5">
        <w:rPr>
          <w:rFonts w:ascii="Times New Roman" w:eastAsia="Times New Roman" w:hAnsi="Times New Roman" w:cs="Times New Roman"/>
          <w:color w:val="000000"/>
          <w:lang w:eastAsia="pl-PL"/>
        </w:rPr>
        <w:t xml:space="preserve"> Rozwoju Regionalnego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pod adresem </w:t>
      </w:r>
      <w:hyperlink r:id="rId7" w:history="1">
        <w:r w:rsidR="00067DAC" w:rsidRPr="00663C5D">
          <w:rPr>
            <w:rStyle w:val="Hipercze"/>
            <w:rFonts w:ascii="Times New Roman" w:eastAsia="Times New Roman" w:hAnsi="Times New Roman" w:cs="Times New Roman"/>
            <w:lang w:eastAsia="pl-PL"/>
          </w:rPr>
          <w:t>http://grantynainnowacje.pl</w:t>
        </w:r>
      </w:hyperlink>
      <w:r w:rsidR="00067DA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494089" w:rsidRDefault="00494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94089" w:rsidRDefault="004E2E3F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PRZEDMIOT ZAMÓWNIENIA</w:t>
      </w:r>
    </w:p>
    <w:p w:rsidR="00494089" w:rsidRDefault="004E2E3F" w:rsidP="000957B2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pl-PL" w:eastAsia="pl-PL"/>
        </w:rPr>
        <w:t xml:space="preserve">Rodzaj zamówienia: </w:t>
      </w:r>
      <w:r w:rsidR="00AE5BF8">
        <w:rPr>
          <w:rFonts w:ascii="Times New Roman" w:eastAsia="Times New Roman" w:hAnsi="Times New Roman" w:cs="Times New Roman"/>
          <w:color w:val="000000"/>
          <w:szCs w:val="20"/>
          <w:lang w:val="pl-PL" w:eastAsia="pl-PL"/>
        </w:rPr>
        <w:t>zakup licencji</w:t>
      </w:r>
      <w:r>
        <w:rPr>
          <w:rFonts w:ascii="Times New Roman" w:eastAsia="Times New Roman" w:hAnsi="Times New Roman" w:cs="Times New Roman"/>
          <w:color w:val="000000"/>
          <w:szCs w:val="20"/>
          <w:lang w:val="pl-PL" w:eastAsia="pl-PL"/>
        </w:rPr>
        <w:t>.</w:t>
      </w:r>
    </w:p>
    <w:p w:rsidR="00494089" w:rsidRDefault="004E2E3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ab/>
        <w:t xml:space="preserve">Nazwa zamówienia:  </w:t>
      </w:r>
      <w:r w:rsidR="00AE5BF8" w:rsidRPr="00AE5BF8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UTWORZENIE GABINETÓW DIAGONSTYKI I REHABILITACJI NACZYNIOWEJ</w:t>
      </w:r>
    </w:p>
    <w:p w:rsidR="00494089" w:rsidRDefault="00494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94089" w:rsidRDefault="004E2E3F">
      <w:pPr>
        <w:spacing w:after="0" w:line="240" w:lineRule="auto"/>
      </w:pPr>
      <w:r>
        <w:rPr>
          <w:rFonts w:ascii="Times New Roman" w:hAnsi="Times New Roman" w:cs="Times New Roman"/>
        </w:rPr>
        <w:t xml:space="preserve">Wspólny słownik zamówień: </w:t>
      </w:r>
      <w:r w:rsidRPr="004F11EA">
        <w:rPr>
          <w:rFonts w:ascii="Times New Roman" w:hAnsi="Times New Roman" w:cs="Times New Roman"/>
          <w:u w:val="single"/>
        </w:rPr>
        <w:t xml:space="preserve">Kod CPV: </w:t>
      </w:r>
      <w:r w:rsidR="004F11EA" w:rsidRPr="004F11EA">
        <w:rPr>
          <w:rFonts w:ascii="Times New Roman" w:hAnsi="Times New Roman" w:cs="Times New Roman"/>
          <w:u w:val="single"/>
        </w:rPr>
        <w:t>85121231-1,Usługi kardiologiczne</w:t>
      </w:r>
      <w:r>
        <w:rPr>
          <w:rFonts w:ascii="Times New Roman" w:hAnsi="Times New Roman" w:cs="Times New Roman"/>
          <w:u w:val="single"/>
        </w:rPr>
        <w:t xml:space="preserve">, </w:t>
      </w:r>
    </w:p>
    <w:p w:rsidR="00494089" w:rsidRDefault="0049408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94089" w:rsidRDefault="004E2E3F" w:rsidP="000957B2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pl-PL" w:eastAsia="pl-PL"/>
        </w:rPr>
        <w:t xml:space="preserve"> Wymagane parametry </w:t>
      </w:r>
      <w:r w:rsidR="004F11EA">
        <w:rPr>
          <w:rFonts w:ascii="Times New Roman" w:eastAsia="Times New Roman" w:hAnsi="Times New Roman" w:cs="Times New Roman"/>
          <w:color w:val="000000"/>
          <w:szCs w:val="20"/>
          <w:lang w:val="pl-PL" w:eastAsia="pl-PL"/>
        </w:rPr>
        <w:t>dotyczące utworzenia gabinetów diagnostyki i rehabilitacji naczyniowej</w:t>
      </w:r>
      <w:r>
        <w:rPr>
          <w:rFonts w:ascii="Times New Roman" w:eastAsia="Times New Roman" w:hAnsi="Times New Roman" w:cs="Times New Roman"/>
          <w:color w:val="000000"/>
          <w:szCs w:val="20"/>
          <w:lang w:val="pl-PL" w:eastAsia="pl-PL"/>
        </w:rPr>
        <w:t>:</w:t>
      </w:r>
    </w:p>
    <w:p w:rsidR="004F11EA" w:rsidRPr="000957B2" w:rsidRDefault="004F11EA" w:rsidP="000957B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lang w:val="pl-PL"/>
        </w:rPr>
      </w:pPr>
      <w:r w:rsidRPr="000957B2">
        <w:rPr>
          <w:rFonts w:ascii="Times New Roman" w:hAnsi="Times New Roman" w:cs="Times New Roman"/>
          <w:lang w:val="pl-PL"/>
        </w:rPr>
        <w:t>Zakres działania gabinetów musi obejmować następujące czynności:</w:t>
      </w:r>
    </w:p>
    <w:p w:rsidR="004F11EA" w:rsidRPr="000957B2" w:rsidRDefault="004F11EA" w:rsidP="000957B2">
      <w:pPr>
        <w:pStyle w:val="Akapitzlist"/>
        <w:widowControl/>
        <w:numPr>
          <w:ilvl w:val="0"/>
          <w:numId w:val="18"/>
        </w:numPr>
        <w:spacing w:before="0" w:after="200" w:line="276" w:lineRule="auto"/>
        <w:contextualSpacing/>
        <w:rPr>
          <w:rFonts w:ascii="Times New Roman" w:hAnsi="Times New Roman" w:cs="Times New Roman"/>
          <w:b/>
          <w:u w:val="single"/>
          <w:lang w:val="pl-PL"/>
        </w:rPr>
      </w:pPr>
      <w:r w:rsidRPr="000957B2">
        <w:rPr>
          <w:rFonts w:ascii="Times New Roman" w:hAnsi="Times New Roman" w:cs="Times New Roman"/>
          <w:b/>
          <w:u w:val="single"/>
          <w:lang w:val="pl-PL"/>
        </w:rPr>
        <w:t>DIAGNOSTYKA ogólna chorób naczyń obwodowych:</w:t>
      </w:r>
    </w:p>
    <w:p w:rsidR="004F11EA" w:rsidRPr="000957B2" w:rsidRDefault="004F11EA" w:rsidP="004F11EA">
      <w:pPr>
        <w:pStyle w:val="Akapitzlist"/>
        <w:ind w:left="720" w:firstLine="0"/>
        <w:rPr>
          <w:rFonts w:ascii="Times New Roman" w:hAnsi="Times New Roman" w:cs="Times New Roman"/>
        </w:rPr>
      </w:pPr>
      <w:r w:rsidRPr="000957B2">
        <w:rPr>
          <w:rFonts w:ascii="Times New Roman" w:hAnsi="Times New Roman" w:cs="Times New Roman"/>
          <w:lang w:val="pl-PL"/>
        </w:rPr>
        <w:t xml:space="preserve">- badanie podmiotowe </w:t>
      </w:r>
      <w:r w:rsidRPr="000957B2">
        <w:rPr>
          <w:rFonts w:ascii="Times New Roman" w:hAnsi="Times New Roman" w:cs="Times New Roman"/>
          <w:lang w:val="pl-PL"/>
        </w:rPr>
        <w:br/>
        <w:t>- badanie przedmiotowe</w:t>
      </w:r>
      <w:r w:rsidRPr="000957B2">
        <w:rPr>
          <w:rFonts w:ascii="Times New Roman" w:hAnsi="Times New Roman" w:cs="Times New Roman"/>
          <w:lang w:val="pl-PL"/>
        </w:rPr>
        <w:br/>
      </w:r>
      <w:r w:rsidRPr="000957B2">
        <w:rPr>
          <w:rFonts w:ascii="Times New Roman" w:hAnsi="Times New Roman" w:cs="Times New Roman"/>
          <w:lang w:val="pl-PL"/>
        </w:rPr>
        <w:lastRenderedPageBreak/>
        <w:t xml:space="preserve">- badanie angiograficzne </w:t>
      </w:r>
      <w:r w:rsidRPr="000957B2">
        <w:rPr>
          <w:rFonts w:ascii="Times New Roman" w:hAnsi="Times New Roman" w:cs="Times New Roman"/>
          <w:lang w:val="pl-PL"/>
        </w:rPr>
        <w:br/>
      </w:r>
      <w:r w:rsidRPr="000957B2">
        <w:rPr>
          <w:rFonts w:ascii="Times New Roman" w:hAnsi="Times New Roman" w:cs="Times New Roman"/>
        </w:rPr>
        <w:t>- USG Doppler</w:t>
      </w:r>
    </w:p>
    <w:p w:rsidR="004F11EA" w:rsidRPr="000957B2" w:rsidRDefault="004F11EA" w:rsidP="004F11EA">
      <w:pPr>
        <w:pStyle w:val="Akapitzlist"/>
        <w:ind w:left="720" w:firstLine="0"/>
        <w:rPr>
          <w:rFonts w:ascii="Times New Roman" w:hAnsi="Times New Roman" w:cs="Times New Roman"/>
        </w:rPr>
      </w:pPr>
    </w:p>
    <w:p w:rsidR="004F11EA" w:rsidRPr="000957B2" w:rsidRDefault="004F11EA" w:rsidP="000957B2">
      <w:pPr>
        <w:pStyle w:val="Akapitzlist"/>
        <w:widowControl/>
        <w:numPr>
          <w:ilvl w:val="0"/>
          <w:numId w:val="18"/>
        </w:numPr>
        <w:spacing w:before="0" w:after="200" w:line="276" w:lineRule="auto"/>
        <w:contextualSpacing/>
        <w:rPr>
          <w:rFonts w:ascii="Times New Roman" w:hAnsi="Times New Roman" w:cs="Times New Roman"/>
          <w:b/>
          <w:u w:val="single"/>
        </w:rPr>
      </w:pPr>
      <w:r w:rsidRPr="000957B2">
        <w:rPr>
          <w:rFonts w:ascii="Times New Roman" w:hAnsi="Times New Roman" w:cs="Times New Roman"/>
          <w:b/>
          <w:u w:val="single"/>
        </w:rPr>
        <w:t xml:space="preserve"> REHABILITACJA</w:t>
      </w:r>
    </w:p>
    <w:p w:rsidR="004F11EA" w:rsidRPr="000957B2" w:rsidRDefault="004F11EA" w:rsidP="000957B2">
      <w:pPr>
        <w:ind w:left="708"/>
        <w:rPr>
          <w:rFonts w:ascii="Times New Roman" w:hAnsi="Times New Roman" w:cs="Times New Roman"/>
        </w:rPr>
      </w:pPr>
      <w:r w:rsidRPr="000957B2">
        <w:rPr>
          <w:rFonts w:ascii="Times New Roman" w:hAnsi="Times New Roman" w:cs="Times New Roman"/>
        </w:rPr>
        <w:t>- przygotowanie do zabiegu operacyjnego</w:t>
      </w:r>
      <w:r w:rsidRPr="000957B2">
        <w:rPr>
          <w:rFonts w:ascii="Times New Roman" w:hAnsi="Times New Roman" w:cs="Times New Roman"/>
        </w:rPr>
        <w:br/>
        <w:t>- rehabilitację po zabiegu operacyjnym</w:t>
      </w:r>
      <w:r w:rsidRPr="000957B2">
        <w:rPr>
          <w:rFonts w:ascii="Times New Roman" w:hAnsi="Times New Roman" w:cs="Times New Roman"/>
        </w:rPr>
        <w:br/>
        <w:t>- eliminację czynników ryzyka miażdżycy</w:t>
      </w:r>
    </w:p>
    <w:p w:rsidR="00494089" w:rsidRPr="000957B2" w:rsidRDefault="00672F81" w:rsidP="000957B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lang w:val="pl-PL"/>
        </w:rPr>
      </w:pPr>
      <w:r w:rsidRPr="000957B2">
        <w:rPr>
          <w:rFonts w:ascii="Times New Roman" w:hAnsi="Times New Roman" w:cs="Times New Roman"/>
          <w:lang w:val="pl-PL"/>
        </w:rPr>
        <w:t xml:space="preserve">Zakup licencji obejmuje prawo do gospodarczego korzystania z </w:t>
      </w:r>
      <w:r w:rsidR="000957B2" w:rsidRPr="000957B2">
        <w:rPr>
          <w:rFonts w:ascii="Times New Roman" w:hAnsi="Times New Roman" w:cs="Times New Roman"/>
          <w:lang w:val="pl-PL"/>
        </w:rPr>
        <w:t xml:space="preserve">zakupionego </w:t>
      </w:r>
      <w:r w:rsidRPr="000957B2">
        <w:rPr>
          <w:rFonts w:ascii="Times New Roman" w:hAnsi="Times New Roman" w:cs="Times New Roman"/>
          <w:lang w:val="pl-PL"/>
        </w:rPr>
        <w:t>rozwiązania w takim samym zakresie jak licencjodawca</w:t>
      </w:r>
      <w:r w:rsidR="000957B2" w:rsidRPr="000957B2">
        <w:rPr>
          <w:rFonts w:ascii="Times New Roman" w:hAnsi="Times New Roman" w:cs="Times New Roman"/>
          <w:lang w:val="pl-PL"/>
        </w:rPr>
        <w:t xml:space="preserve"> wraz z wykorzystaniem nazwy licencjodawcy – licencja pełna. </w:t>
      </w:r>
    </w:p>
    <w:p w:rsidR="00494089" w:rsidRDefault="00494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94089" w:rsidRDefault="004E2E3F" w:rsidP="000957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Zamawiający zastrzega, iż złożenie ofert/y niespełniającej/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ww. parametrów oznacza odrzucenie ofert/y na etapie oceny formalnej.</w:t>
      </w:r>
      <w:r w:rsidR="000957B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Zamawiający nie dopuszcza składania ofert częściowych. </w:t>
      </w:r>
    </w:p>
    <w:p w:rsidR="00494089" w:rsidRDefault="00494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94089" w:rsidRDefault="004E2E3F">
      <w:pPr>
        <w:pStyle w:val="Heading1"/>
        <w:numPr>
          <w:ilvl w:val="0"/>
          <w:numId w:val="2"/>
        </w:numPr>
        <w:tabs>
          <w:tab w:val="left" w:pos="337"/>
        </w:tabs>
        <w:spacing w:before="56"/>
        <w:jc w:val="both"/>
      </w:pPr>
      <w:r>
        <w:rPr>
          <w:rFonts w:ascii="Times New Roman" w:hAnsi="Times New Roman" w:cs="Times New Roman"/>
          <w:u w:val="single"/>
          <w:lang w:val="pl-PL"/>
        </w:rPr>
        <w:t>WARUNKI UDZIAŁU W</w:t>
      </w:r>
      <w:r>
        <w:rPr>
          <w:rFonts w:ascii="Times New Roman" w:hAnsi="Times New Roman" w:cs="Times New Roman"/>
          <w:spacing w:val="-15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u w:val="single"/>
          <w:lang w:val="pl-PL"/>
        </w:rPr>
        <w:t>POSTĘPOWANIU</w:t>
      </w:r>
    </w:p>
    <w:p w:rsidR="00494089" w:rsidRDefault="00494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94089" w:rsidRDefault="004E2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Do postępowania zostaną dopuszczeni oferenci spełniający następujące warunki:</w:t>
      </w:r>
    </w:p>
    <w:p w:rsidR="00494089" w:rsidRDefault="0045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1.   </w:t>
      </w:r>
      <w:r w:rsidR="004E2E3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Prowadzą działalność gospodarczą w zakresie odpowiadającym przedmiotowi zamówienia.</w:t>
      </w:r>
    </w:p>
    <w:p w:rsidR="004508A1" w:rsidRDefault="0045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2. </w:t>
      </w:r>
      <w:r w:rsidRPr="004508A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Podmiot oferujący powinien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udokumentować</w:t>
      </w:r>
      <w:r w:rsidRPr="004508A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swoje osiągnięcia w zakresie diagnostyki i rehabilitacji naczyniowej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</w:t>
      </w:r>
      <w:r w:rsidRPr="004508A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poprzez</w:t>
      </w:r>
      <w:r w:rsidRPr="004508A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referencje co najmniej jednej jednostki naukowej ( jednostka naukowa - zgodnie z art. 2 </w:t>
      </w:r>
      <w:proofErr w:type="spellStart"/>
      <w:r w:rsidRPr="004508A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pkt</w:t>
      </w:r>
      <w:proofErr w:type="spellEnd"/>
      <w:r w:rsidRPr="004508A1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9 ustawy z dnia 30 kwietnia 2010 r. o zasadach finansowania nauki - prowadząca w sposób ciągły badania naukowe lub prace rozwojowe – wykaz jednostek publikowany na stronie https://danepubliczne.gov.pl/dataset/wykaz_jednostek_naukowych )</w:t>
      </w:r>
    </w:p>
    <w:p w:rsidR="00494089" w:rsidRDefault="00450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3</w:t>
      </w:r>
      <w:r w:rsidR="004E2E3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  <w:r w:rsidR="004E2E3F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ab/>
        <w:t>Nie są powiązani z Zamawiającym osobowo lub kapitałowo, tzn. nie występują wzajemne powiązania  między  Zamawiającym  lub  osobami  upoważnionymi  do  zaciągania  zobowiązań  w imieniu Zamawiającego lub osobami wykonującymi w imieniu Zamawiającego czynności związane z przygotowaniem i przeprowadzeniem procedury wyboru wykonawcy a wykonawcą, polegające w szczególności na:</w:t>
      </w:r>
    </w:p>
    <w:p w:rsidR="00494089" w:rsidRDefault="004E2E3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pl-PL" w:eastAsia="pl-PL"/>
        </w:rPr>
        <w:t>uczestniczeniu w spółce jako wspólnik spółki cywilnej lub spółki osobowej,</w:t>
      </w:r>
    </w:p>
    <w:p w:rsidR="00494089" w:rsidRDefault="004E2E3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pl-PL" w:eastAsia="pl-PL"/>
        </w:rPr>
        <w:t>posiadaniu co najmniej 10% udziałów lub akcji,</w:t>
      </w:r>
    </w:p>
    <w:p w:rsidR="00494089" w:rsidRDefault="004E2E3F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pl-PL" w:eastAsia="pl-PL"/>
        </w:rPr>
        <w:t>pełnieniu funkcji członka organu nadzorczego lub zarządzającego, prokurenta, pełnomocnika,</w:t>
      </w:r>
    </w:p>
    <w:p w:rsidR="00494089" w:rsidRPr="00C06A1B" w:rsidRDefault="004E2E3F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pl-PL" w:eastAsia="pl-PL"/>
        </w:rPr>
        <w:t xml:space="preserve">pozostawaniu w związku małżeńskim, w stosunku pokrewieństwa lub powinowactwa w linii prostej, pokrewieństwa lub powinowactwa w linii bocznej do drugiego stopnia lub w  </w:t>
      </w:r>
      <w:r w:rsidRPr="00C06A1B">
        <w:rPr>
          <w:rFonts w:ascii="Times New Roman" w:eastAsia="Times New Roman" w:hAnsi="Times New Roman" w:cs="Times New Roman"/>
          <w:color w:val="000000"/>
          <w:szCs w:val="20"/>
          <w:lang w:val="pl-PL" w:eastAsia="pl-PL"/>
        </w:rPr>
        <w:t>stosunku przysposobienia, opieki lub kurateli.</w:t>
      </w:r>
    </w:p>
    <w:p w:rsidR="00494089" w:rsidRDefault="00494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494089" w:rsidRDefault="004E2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Zamawiający   dokona   oceny    spełnienia    wyżej    opisanych    warunków    udziału    Wykonawcy   w  postępowaniu   wg   formuły   spełnia/nie   spełnia   na   podstawie   dokumentów   załączonych   do  formularza  ofertowego  i  oświadczeń.   Brak   któregokolwiek   z   wymaganych   dokumentów  lub załączenie ich w niewłaściwej formie lub niezgodnie z wymaganiami określonymi w niniejszym zapytaniu ofertowym będzie skutkowało odrzuceniem oferty, z wyjątkiem oferty Wykonawcy powiązanego osobowo lub kapitałowo z Zamawiającym, który zostanie wykluczony z niniejszego postępowania ofertowego.</w:t>
      </w:r>
    </w:p>
    <w:p w:rsidR="00494089" w:rsidRDefault="00494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494089" w:rsidRDefault="004E2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Wykaz oświadczeń i dokumentów, jakie muszą dostarczyć Wykonawcy w celu potwierdzenia spełnienia warunków udziału w postępowaniu zostały określone w punkcie IV. Wymagane  dokumenty.</w:t>
      </w:r>
    </w:p>
    <w:p w:rsidR="00494089" w:rsidRDefault="00494089">
      <w:pPr>
        <w:spacing w:after="0" w:line="240" w:lineRule="auto"/>
        <w:rPr>
          <w:rFonts w:ascii="Times New Roman" w:hAnsi="Times New Roman" w:cs="Times New Roman"/>
        </w:rPr>
      </w:pPr>
    </w:p>
    <w:p w:rsidR="00494089" w:rsidRDefault="004E2E3F">
      <w:pPr>
        <w:pStyle w:val="Heading1"/>
        <w:numPr>
          <w:ilvl w:val="0"/>
          <w:numId w:val="2"/>
        </w:numPr>
        <w:tabs>
          <w:tab w:val="left" w:pos="395"/>
        </w:tabs>
        <w:spacing w:before="1"/>
        <w:jc w:val="both"/>
      </w:pPr>
      <w:r>
        <w:rPr>
          <w:rFonts w:ascii="Times New Roman" w:hAnsi="Times New Roman" w:cs="Times New Roman"/>
          <w:u w:val="single"/>
          <w:lang w:val="pl-PL"/>
        </w:rPr>
        <w:t>KRYTERIA WYBORU</w:t>
      </w:r>
      <w:r>
        <w:rPr>
          <w:rFonts w:ascii="Times New Roman" w:hAnsi="Times New Roman" w:cs="Times New Roman"/>
          <w:spacing w:val="-6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u w:val="single"/>
          <w:lang w:val="pl-PL"/>
        </w:rPr>
        <w:t>OFERTY</w:t>
      </w:r>
    </w:p>
    <w:p w:rsidR="00494089" w:rsidRDefault="004E2E3F">
      <w:pPr>
        <w:pStyle w:val="Tekstpodstawowy"/>
        <w:ind w:left="11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wybierze ofertę najkorzystniejszą, zgodnie z poniższymi kryteriami przypisanymi im wagami:</w:t>
      </w:r>
    </w:p>
    <w:p w:rsidR="00494089" w:rsidRPr="004508A1" w:rsidRDefault="004E2E3F">
      <w:pPr>
        <w:pStyle w:val="Akapitzlist"/>
        <w:numPr>
          <w:ilvl w:val="1"/>
          <w:numId w:val="2"/>
        </w:numPr>
        <w:tabs>
          <w:tab w:val="left" w:pos="827"/>
        </w:tabs>
        <w:spacing w:before="39"/>
        <w:ind w:left="826" w:hanging="350"/>
        <w:rPr>
          <w:rFonts w:ascii="Times New Roman" w:hAnsi="Times New Roman" w:cs="Times New Roman"/>
          <w:b/>
        </w:rPr>
      </w:pPr>
      <w:r w:rsidRPr="004508A1">
        <w:rPr>
          <w:rFonts w:ascii="Times New Roman" w:hAnsi="Times New Roman" w:cs="Times New Roman"/>
          <w:b/>
          <w:lang w:val="pl-PL"/>
        </w:rPr>
        <w:lastRenderedPageBreak/>
        <w:t>Cena</w:t>
      </w:r>
      <w:r w:rsidRPr="004508A1">
        <w:rPr>
          <w:rFonts w:ascii="Times New Roman" w:hAnsi="Times New Roman" w:cs="Times New Roman"/>
          <w:b/>
          <w:position w:val="8"/>
          <w:sz w:val="14"/>
          <w:lang w:val="pl-PL"/>
        </w:rPr>
        <w:t xml:space="preserve"> </w:t>
      </w:r>
      <w:r w:rsidRPr="004508A1">
        <w:rPr>
          <w:rFonts w:ascii="Times New Roman" w:hAnsi="Times New Roman" w:cs="Times New Roman"/>
          <w:b/>
          <w:lang w:val="pl-PL"/>
        </w:rPr>
        <w:t>–</w:t>
      </w:r>
      <w:r w:rsidRPr="004508A1">
        <w:rPr>
          <w:rFonts w:ascii="Times New Roman" w:hAnsi="Times New Roman" w:cs="Times New Roman"/>
          <w:b/>
          <w:spacing w:val="-18"/>
          <w:lang w:val="pl-PL"/>
        </w:rPr>
        <w:t xml:space="preserve"> </w:t>
      </w:r>
      <w:r w:rsidR="004508A1" w:rsidRPr="004508A1">
        <w:rPr>
          <w:rFonts w:ascii="Times New Roman" w:hAnsi="Times New Roman" w:cs="Times New Roman"/>
          <w:b/>
          <w:lang w:val="pl-PL"/>
        </w:rPr>
        <w:t>8</w:t>
      </w:r>
      <w:r w:rsidRPr="004508A1">
        <w:rPr>
          <w:rFonts w:ascii="Times New Roman" w:hAnsi="Times New Roman" w:cs="Times New Roman"/>
          <w:b/>
          <w:lang w:val="pl-PL"/>
        </w:rPr>
        <w:t xml:space="preserve">0% /cena </w:t>
      </w:r>
      <w:r w:rsidR="006419E1" w:rsidRPr="004508A1">
        <w:rPr>
          <w:rFonts w:ascii="Times New Roman" w:hAnsi="Times New Roman" w:cs="Times New Roman"/>
          <w:b/>
          <w:lang w:val="pl-PL"/>
        </w:rPr>
        <w:t>netto/</w:t>
      </w:r>
    </w:p>
    <w:p w:rsidR="00494089" w:rsidRPr="004508A1" w:rsidRDefault="004508A1">
      <w:pPr>
        <w:pStyle w:val="Heading1"/>
        <w:numPr>
          <w:ilvl w:val="1"/>
          <w:numId w:val="2"/>
        </w:numPr>
        <w:tabs>
          <w:tab w:val="left" w:pos="827"/>
        </w:tabs>
        <w:spacing w:before="38"/>
        <w:ind w:left="826" w:hanging="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R</w:t>
      </w:r>
      <w:r w:rsidRPr="004508A1">
        <w:rPr>
          <w:rFonts w:ascii="Times New Roman" w:hAnsi="Times New Roman" w:cs="Times New Roman"/>
          <w:lang w:val="pl-PL"/>
        </w:rPr>
        <w:t>eferencje co najmniej jednej jednostki naukowej</w:t>
      </w:r>
      <w:r w:rsidR="004E2E3F" w:rsidRPr="004508A1">
        <w:rPr>
          <w:rFonts w:ascii="Times New Roman" w:hAnsi="Times New Roman" w:cs="Times New Roman"/>
          <w:lang w:val="pl-PL"/>
        </w:rPr>
        <w:t xml:space="preserve"> –</w:t>
      </w:r>
      <w:r w:rsidR="004E2E3F" w:rsidRPr="004508A1">
        <w:rPr>
          <w:rFonts w:ascii="Times New Roman" w:hAnsi="Times New Roman" w:cs="Times New Roman"/>
          <w:spacing w:val="-5"/>
          <w:lang w:val="pl-PL"/>
        </w:rPr>
        <w:t xml:space="preserve"> </w:t>
      </w:r>
      <w:r w:rsidR="004E2E3F" w:rsidRPr="004508A1">
        <w:rPr>
          <w:rFonts w:ascii="Times New Roman" w:hAnsi="Times New Roman" w:cs="Times New Roman"/>
          <w:lang w:val="pl-PL"/>
        </w:rPr>
        <w:t>20%</w:t>
      </w:r>
    </w:p>
    <w:p w:rsidR="00494089" w:rsidRDefault="00494089">
      <w:pPr>
        <w:spacing w:after="0" w:line="240" w:lineRule="auto"/>
        <w:rPr>
          <w:rFonts w:ascii="Times New Roman" w:hAnsi="Times New Roman" w:cs="Times New Roman"/>
        </w:rPr>
      </w:pPr>
    </w:p>
    <w:p w:rsidR="00494089" w:rsidRDefault="004E2E3F">
      <w:pPr>
        <w:pStyle w:val="Akapitzlist"/>
        <w:widowControl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Maksymalna liczba punktów, jaką może uzyskać oferta – 100 punktów. </w:t>
      </w:r>
    </w:p>
    <w:p w:rsidR="00494089" w:rsidRDefault="0049408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lang w:val="pl-PL"/>
        </w:rPr>
      </w:pPr>
    </w:p>
    <w:p w:rsidR="00494089" w:rsidRDefault="004E2E3F">
      <w:pPr>
        <w:pStyle w:val="Akapitzlist"/>
        <w:widowControl/>
        <w:numPr>
          <w:ilvl w:val="0"/>
          <w:numId w:val="6"/>
        </w:numPr>
        <w:spacing w:before="0" w:line="360" w:lineRule="auto"/>
        <w:jc w:val="both"/>
      </w:pPr>
      <w:r>
        <w:rPr>
          <w:rFonts w:ascii="Times New Roman" w:hAnsi="Times New Roman" w:cs="Times New Roman"/>
          <w:lang w:val="pl-PL"/>
        </w:rPr>
        <w:t xml:space="preserve">W przypadku kryterium </w:t>
      </w:r>
      <w:r>
        <w:rPr>
          <w:rFonts w:ascii="Times New Roman" w:hAnsi="Times New Roman" w:cs="Times New Roman"/>
          <w:b/>
          <w:lang w:val="pl-PL"/>
        </w:rPr>
        <w:t>cena,</w:t>
      </w:r>
      <w:r>
        <w:rPr>
          <w:rFonts w:ascii="Times New Roman" w:hAnsi="Times New Roman" w:cs="Times New Roman"/>
          <w:lang w:val="pl-PL"/>
        </w:rPr>
        <w:t xml:space="preserve"> oferta otrzyma ilość punktów, obliczoną na podstawie poniższego wzoru:</w:t>
      </w:r>
    </w:p>
    <w:p w:rsidR="00494089" w:rsidRDefault="004E2E3F">
      <w:pPr>
        <w:shd w:val="clear" w:color="auto" w:fill="FFFFFF"/>
        <w:tabs>
          <w:tab w:val="left" w:pos="5580"/>
        </w:tabs>
        <w:spacing w:before="60" w:after="60"/>
        <w:ind w:left="3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</w:rPr>
        <w:t>Cn</w:t>
      </w:r>
      <w:proofErr w:type="spellEnd"/>
    </w:p>
    <w:p w:rsidR="00494089" w:rsidRDefault="004E2E3F">
      <w:pPr>
        <w:shd w:val="clear" w:color="auto" w:fill="FFFFFF"/>
        <w:spacing w:before="60" w:after="60"/>
        <w:ind w:left="3192"/>
        <w:jc w:val="both"/>
      </w:pP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 = --------- x </w:t>
      </w:r>
      <w:r w:rsidR="004508A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 pkt</w:t>
      </w:r>
      <w:r w:rsidR="004508A1">
        <w:rPr>
          <w:rFonts w:ascii="Times New Roman" w:hAnsi="Times New Roman" w:cs="Times New Roman"/>
        </w:rPr>
        <w:t>.</w:t>
      </w:r>
    </w:p>
    <w:p w:rsidR="00494089" w:rsidRDefault="004E2E3F">
      <w:pPr>
        <w:spacing w:before="60" w:after="6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Co</w:t>
      </w:r>
    </w:p>
    <w:p w:rsidR="00494089" w:rsidRDefault="00494089">
      <w:pPr>
        <w:spacing w:line="360" w:lineRule="auto"/>
        <w:jc w:val="both"/>
        <w:rPr>
          <w:rFonts w:ascii="Times New Roman" w:hAnsi="Times New Roman" w:cs="Times New Roman"/>
        </w:rPr>
      </w:pPr>
    </w:p>
    <w:p w:rsidR="00494089" w:rsidRDefault="004E2E3F">
      <w:pPr>
        <w:spacing w:line="360" w:lineRule="auto"/>
        <w:ind w:left="284"/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Cn</w:t>
      </w:r>
      <w:proofErr w:type="spellEnd"/>
      <w:r>
        <w:rPr>
          <w:rFonts w:ascii="Times New Roman" w:hAnsi="Times New Roman" w:cs="Times New Roman"/>
        </w:rPr>
        <w:t xml:space="preserve"> – najniższa cena netto oferty spośród ofert niepodlegających odrzuceniu</w:t>
      </w:r>
    </w:p>
    <w:p w:rsidR="00494089" w:rsidRDefault="004E2E3F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– cena netto ocenianej oferty</w:t>
      </w:r>
    </w:p>
    <w:p w:rsidR="00494089" w:rsidRDefault="00494089">
      <w:pPr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494089" w:rsidRPr="00B0293F" w:rsidRDefault="004E2E3F">
      <w:pPr>
        <w:pStyle w:val="Akapitzlist"/>
        <w:widowControl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lang w:val="pl-PL"/>
        </w:rPr>
      </w:pPr>
      <w:r w:rsidRPr="00B0293F">
        <w:rPr>
          <w:rFonts w:ascii="Times New Roman" w:hAnsi="Times New Roman" w:cs="Times New Roman"/>
          <w:lang w:val="pl-PL"/>
        </w:rPr>
        <w:t xml:space="preserve">W przypadku kryterium </w:t>
      </w:r>
      <w:r w:rsidR="004508A1" w:rsidRPr="004508A1">
        <w:rPr>
          <w:rFonts w:ascii="Times New Roman" w:hAnsi="Times New Roman" w:cs="Times New Roman"/>
          <w:lang w:val="pl-PL"/>
        </w:rPr>
        <w:t>b.</w:t>
      </w:r>
      <w:r w:rsidR="004508A1">
        <w:rPr>
          <w:rFonts w:ascii="Times New Roman" w:hAnsi="Times New Roman" w:cs="Times New Roman"/>
          <w:lang w:val="pl-PL"/>
        </w:rPr>
        <w:t xml:space="preserve"> </w:t>
      </w:r>
      <w:r w:rsidR="004508A1" w:rsidRPr="004508A1">
        <w:rPr>
          <w:rFonts w:ascii="Times New Roman" w:hAnsi="Times New Roman" w:cs="Times New Roman"/>
          <w:lang w:val="pl-PL"/>
        </w:rPr>
        <w:t>Referencje co najmniej jednej jednostki naukowej</w:t>
      </w:r>
      <w:r w:rsidRPr="00B0293F">
        <w:rPr>
          <w:rFonts w:ascii="Times New Roman" w:hAnsi="Times New Roman" w:cs="Times New Roman"/>
          <w:lang w:val="pl-PL"/>
        </w:rPr>
        <w:t>, oferta otrzyma ilość punktów, obliczoną na podstawie poniższego wzoru:</w:t>
      </w:r>
    </w:p>
    <w:p w:rsidR="00494089" w:rsidRDefault="00494089">
      <w:pPr>
        <w:shd w:val="clear" w:color="auto" w:fill="FFFFFF"/>
        <w:tabs>
          <w:tab w:val="left" w:pos="5580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94089" w:rsidRDefault="004E2E3F">
      <w:pPr>
        <w:shd w:val="clear" w:color="auto" w:fill="FFFFFF"/>
        <w:tabs>
          <w:tab w:val="left" w:pos="5580"/>
        </w:tabs>
        <w:spacing w:before="60" w:after="60"/>
        <w:ind w:left="3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spellStart"/>
      <w:r w:rsidR="004508A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</w:t>
      </w:r>
      <w:proofErr w:type="spellEnd"/>
    </w:p>
    <w:p w:rsidR="00494089" w:rsidRDefault="004508A1">
      <w:pPr>
        <w:shd w:val="clear" w:color="auto" w:fill="FFFFFF"/>
        <w:spacing w:before="60" w:after="60"/>
        <w:ind w:left="3192"/>
        <w:jc w:val="both"/>
      </w:pPr>
      <w:r>
        <w:rPr>
          <w:rFonts w:ascii="Times New Roman" w:hAnsi="Times New Roman" w:cs="Times New Roman"/>
          <w:b/>
        </w:rPr>
        <w:t>R</w:t>
      </w:r>
      <w:r w:rsidR="004E2E3F">
        <w:rPr>
          <w:rFonts w:ascii="Times New Roman" w:hAnsi="Times New Roman" w:cs="Times New Roman"/>
        </w:rPr>
        <w:t xml:space="preserve"> = --------- x 20 pkt.</w:t>
      </w:r>
    </w:p>
    <w:p w:rsidR="00494089" w:rsidRDefault="004E2E3F">
      <w:pPr>
        <w:spacing w:before="60" w:after="6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="004508A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n</w:t>
      </w:r>
    </w:p>
    <w:p w:rsidR="00494089" w:rsidRDefault="00494089">
      <w:pPr>
        <w:spacing w:line="360" w:lineRule="auto"/>
        <w:jc w:val="both"/>
        <w:rPr>
          <w:rFonts w:ascii="Times New Roman" w:hAnsi="Times New Roman" w:cs="Times New Roman"/>
        </w:rPr>
      </w:pPr>
    </w:p>
    <w:p w:rsidR="00494089" w:rsidRDefault="004508A1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</w:t>
      </w:r>
      <w:r w:rsidR="004E2E3F">
        <w:rPr>
          <w:rFonts w:ascii="Times New Roman" w:hAnsi="Times New Roman" w:cs="Times New Roman"/>
        </w:rPr>
        <w:t>o</w:t>
      </w:r>
      <w:proofErr w:type="spellEnd"/>
      <w:r w:rsidR="004E2E3F">
        <w:rPr>
          <w:rFonts w:ascii="Times New Roman" w:hAnsi="Times New Roman" w:cs="Times New Roman"/>
        </w:rPr>
        <w:t xml:space="preserve"> –ilość </w:t>
      </w:r>
      <w:r>
        <w:rPr>
          <w:rFonts w:ascii="Times New Roman" w:hAnsi="Times New Roman" w:cs="Times New Roman"/>
        </w:rPr>
        <w:t>załączonych referencji</w:t>
      </w:r>
      <w:r w:rsidR="004E2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4E2E3F">
        <w:rPr>
          <w:rFonts w:ascii="Times New Roman" w:hAnsi="Times New Roman" w:cs="Times New Roman"/>
        </w:rPr>
        <w:t xml:space="preserve"> ocenianej oferty</w:t>
      </w:r>
    </w:p>
    <w:p w:rsidR="00494089" w:rsidRDefault="004508A1">
      <w:pPr>
        <w:spacing w:line="360" w:lineRule="auto"/>
        <w:ind w:left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E2E3F">
        <w:rPr>
          <w:rFonts w:ascii="Times New Roman" w:hAnsi="Times New Roman" w:cs="Times New Roman"/>
        </w:rPr>
        <w:t xml:space="preserve">n – </w:t>
      </w:r>
      <w:r>
        <w:rPr>
          <w:rFonts w:ascii="Times New Roman" w:hAnsi="Times New Roman" w:cs="Times New Roman"/>
        </w:rPr>
        <w:t>największa ilość referencji</w:t>
      </w:r>
      <w:r w:rsidR="004E2E3F">
        <w:rPr>
          <w:rFonts w:ascii="Times New Roman" w:hAnsi="Times New Roman" w:cs="Times New Roman"/>
        </w:rPr>
        <w:t xml:space="preserve"> spośród ofert niepodlegających odrzuceniu</w:t>
      </w:r>
    </w:p>
    <w:p w:rsidR="00494089" w:rsidRDefault="004E2E3F" w:rsidP="004508A1">
      <w:pPr>
        <w:pStyle w:val="Akapitzlist"/>
        <w:widowControl/>
        <w:numPr>
          <w:ilvl w:val="0"/>
          <w:numId w:val="6"/>
        </w:numPr>
        <w:spacing w:before="0" w:line="360" w:lineRule="auto"/>
        <w:ind w:left="426" w:hanging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 wyborze najkorzystniejszej oferty zadecyduje najwyższa suma punktów jaką otrzyma oferta.</w:t>
      </w:r>
    </w:p>
    <w:p w:rsidR="00494089" w:rsidRDefault="00494089">
      <w:pPr>
        <w:spacing w:after="0" w:line="240" w:lineRule="auto"/>
        <w:rPr>
          <w:rFonts w:ascii="Times New Roman" w:hAnsi="Times New Roman" w:cs="Times New Roman"/>
        </w:rPr>
      </w:pPr>
    </w:p>
    <w:p w:rsidR="00494089" w:rsidRDefault="00494089">
      <w:pPr>
        <w:pStyle w:val="Akapitzlist"/>
        <w:rPr>
          <w:rFonts w:ascii="Times New Roman" w:hAnsi="Times New Roman" w:cs="Times New Roman"/>
        </w:rPr>
      </w:pPr>
    </w:p>
    <w:p w:rsidR="00494089" w:rsidRDefault="004E2E3F">
      <w:pPr>
        <w:pStyle w:val="Tekstpodstawowy"/>
        <w:numPr>
          <w:ilvl w:val="0"/>
          <w:numId w:val="6"/>
        </w:numPr>
        <w:spacing w:before="57" w:line="276" w:lineRule="auto"/>
        <w:ind w:left="0" w:right="557" w:firstLine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Zamawiający udzieli zamówienia Wykonawcy, którego oferta uzyska największą ilość punktów w łącznej ocenie ofert (łączna suma punktów uzyskanych</w:t>
      </w:r>
      <w:r w:rsidR="002221C9">
        <w:rPr>
          <w:rFonts w:ascii="Times New Roman" w:hAnsi="Times New Roman" w:cs="Times New Roman"/>
          <w:lang w:val="pl-PL"/>
        </w:rPr>
        <w:t xml:space="preserve"> przez Wykonawcę w kryterium A i</w:t>
      </w:r>
      <w:r>
        <w:rPr>
          <w:rFonts w:ascii="Times New Roman" w:hAnsi="Times New Roman" w:cs="Times New Roman"/>
          <w:lang w:val="pl-PL"/>
        </w:rPr>
        <w:t xml:space="preserve"> </w:t>
      </w:r>
      <w:r w:rsidR="002221C9">
        <w:rPr>
          <w:rFonts w:ascii="Times New Roman" w:hAnsi="Times New Roman" w:cs="Times New Roman"/>
          <w:lang w:val="pl-PL"/>
        </w:rPr>
        <w:t>B</w:t>
      </w:r>
      <w:r>
        <w:rPr>
          <w:rFonts w:ascii="Times New Roman" w:hAnsi="Times New Roman" w:cs="Times New Roman"/>
          <w:lang w:val="pl-PL"/>
        </w:rPr>
        <w:t>). Punkty będą liczone z dokładnością do dwóch miejsc po przecinku.</w:t>
      </w:r>
    </w:p>
    <w:p w:rsidR="00494089" w:rsidRDefault="00494089">
      <w:pPr>
        <w:pStyle w:val="Tekstpodstawowy"/>
        <w:spacing w:before="0"/>
        <w:ind w:left="644"/>
        <w:rPr>
          <w:rFonts w:ascii="Times New Roman" w:hAnsi="Times New Roman" w:cs="Times New Roman"/>
          <w:sz w:val="25"/>
          <w:lang w:val="pl-PL"/>
        </w:rPr>
      </w:pPr>
    </w:p>
    <w:p w:rsidR="00494089" w:rsidRDefault="004E2E3F">
      <w:pPr>
        <w:pStyle w:val="Tekstpodstawowy"/>
        <w:numPr>
          <w:ilvl w:val="0"/>
          <w:numId w:val="6"/>
        </w:numPr>
        <w:spacing w:before="0" w:line="276" w:lineRule="auto"/>
        <w:ind w:left="0" w:right="553" w:firstLine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odmowy podpisania umowy przez wybranego Wykonawcę, Zamawiający może zawrzeć umowę z Wykonawcą, który spełnia wymagania zapytania ofertowego i którego oferta uzyskała kolejno najwyższą liczbę punktów.</w:t>
      </w:r>
    </w:p>
    <w:p w:rsidR="00494089" w:rsidRDefault="00494089">
      <w:pPr>
        <w:pStyle w:val="Tekstpodstawowy"/>
        <w:spacing w:before="5"/>
        <w:ind w:left="644"/>
        <w:rPr>
          <w:rFonts w:ascii="Times New Roman" w:hAnsi="Times New Roman" w:cs="Times New Roman"/>
          <w:sz w:val="25"/>
          <w:lang w:val="pl-PL"/>
        </w:rPr>
      </w:pPr>
    </w:p>
    <w:p w:rsidR="00494089" w:rsidRDefault="00494089">
      <w:pPr>
        <w:pStyle w:val="Tekstpodstawowy"/>
        <w:spacing w:before="0"/>
        <w:ind w:left="644"/>
        <w:rPr>
          <w:rFonts w:ascii="Times New Roman" w:hAnsi="Times New Roman" w:cs="Times New Roman"/>
          <w:sz w:val="25"/>
          <w:lang w:val="pl-PL"/>
        </w:rPr>
      </w:pPr>
    </w:p>
    <w:p w:rsidR="00494089" w:rsidRDefault="004E2E3F">
      <w:pPr>
        <w:pStyle w:val="Heading1"/>
        <w:numPr>
          <w:ilvl w:val="0"/>
          <w:numId w:val="2"/>
        </w:numPr>
        <w:tabs>
          <w:tab w:val="left" w:pos="352"/>
        </w:tabs>
        <w:ind w:left="351" w:hanging="235"/>
        <w:jc w:val="both"/>
      </w:pPr>
      <w:r>
        <w:rPr>
          <w:rFonts w:ascii="Times New Roman" w:hAnsi="Times New Roman" w:cs="Times New Roman"/>
          <w:u w:val="single"/>
          <w:lang w:val="pl-PL"/>
        </w:rPr>
        <w:lastRenderedPageBreak/>
        <w:t>WYMAGANE</w:t>
      </w:r>
      <w:r>
        <w:rPr>
          <w:rFonts w:ascii="Times New Roman" w:hAnsi="Times New Roman" w:cs="Times New Roman"/>
          <w:spacing w:val="-11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u w:val="single"/>
          <w:lang w:val="pl-PL"/>
        </w:rPr>
        <w:t>DOKUMENTY</w:t>
      </w:r>
    </w:p>
    <w:p w:rsidR="00494089" w:rsidRDefault="004E2E3F">
      <w:pPr>
        <w:pStyle w:val="Tekstpodstawowy"/>
        <w:ind w:left="11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Oferent, aby mógł ubiegać się o realizację powyższej budowy musi złożyć następujące dokumenty:</w:t>
      </w:r>
    </w:p>
    <w:p w:rsidR="00494089" w:rsidRDefault="004E2E3F" w:rsidP="004508A1">
      <w:pPr>
        <w:pStyle w:val="Akapitzlist"/>
        <w:numPr>
          <w:ilvl w:val="0"/>
          <w:numId w:val="7"/>
        </w:numPr>
        <w:tabs>
          <w:tab w:val="left" w:pos="544"/>
        </w:tabs>
        <w:ind w:hanging="401"/>
        <w:jc w:val="both"/>
      </w:pPr>
      <w:r>
        <w:rPr>
          <w:rFonts w:ascii="Times New Roman" w:hAnsi="Times New Roman" w:cs="Times New Roman"/>
          <w:lang w:val="pl-PL"/>
        </w:rPr>
        <w:t>Formularz ofertowy – załącznik nr 1 do zapytania</w:t>
      </w:r>
      <w:r>
        <w:rPr>
          <w:rFonts w:ascii="Times New Roman" w:hAnsi="Times New Roman" w:cs="Times New Roman"/>
          <w:spacing w:val="-2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ofertowego.</w:t>
      </w:r>
    </w:p>
    <w:p w:rsidR="00494089" w:rsidRDefault="004E2E3F" w:rsidP="004508A1">
      <w:pPr>
        <w:pStyle w:val="Akapitzlist"/>
        <w:numPr>
          <w:ilvl w:val="0"/>
          <w:numId w:val="7"/>
        </w:numPr>
        <w:tabs>
          <w:tab w:val="left" w:pos="544"/>
        </w:tabs>
        <w:spacing w:before="43" w:line="271" w:lineRule="auto"/>
        <w:ind w:left="826" w:right="570" w:hanging="684"/>
        <w:jc w:val="both"/>
      </w:pPr>
      <w:r>
        <w:rPr>
          <w:rFonts w:ascii="Times New Roman" w:hAnsi="Times New Roman" w:cs="Times New Roman"/>
          <w:lang w:val="pl-PL"/>
        </w:rPr>
        <w:t>Oświadczenie o braku powiązań osobowych lub kapitałowych pomiędzy Oferentem a Zamawiającym – załącznik nr 2 do zapytania</w:t>
      </w:r>
      <w:r>
        <w:rPr>
          <w:rFonts w:ascii="Times New Roman" w:hAnsi="Times New Roman" w:cs="Times New Roman"/>
          <w:spacing w:val="-2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ofertowego.</w:t>
      </w:r>
    </w:p>
    <w:p w:rsidR="00494089" w:rsidRDefault="004E2E3F" w:rsidP="004508A1">
      <w:pPr>
        <w:pStyle w:val="Akapitzlist"/>
        <w:numPr>
          <w:ilvl w:val="0"/>
          <w:numId w:val="7"/>
        </w:numPr>
        <w:tabs>
          <w:tab w:val="left" w:pos="544"/>
        </w:tabs>
        <w:spacing w:before="1" w:line="276" w:lineRule="auto"/>
        <w:ind w:left="826" w:right="560" w:hanging="684"/>
        <w:jc w:val="both"/>
      </w:pPr>
      <w:r>
        <w:rPr>
          <w:rFonts w:ascii="Times New Roman" w:hAnsi="Times New Roman" w:cs="Times New Roman"/>
          <w:lang w:val="pl-PL"/>
        </w:rPr>
        <w:t>Aktualny wypis z Krajowego Rejestru Sądowego lub wypis z centralnej ewidencji i informacji o działalności gospodarczej lub inny dokument zaświadczający o prowadzonej działalności, nie starszy niż trzy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miesiące.</w:t>
      </w:r>
    </w:p>
    <w:p w:rsidR="00494089" w:rsidRDefault="00067DAC" w:rsidP="004508A1">
      <w:pPr>
        <w:pStyle w:val="Akapitzlist"/>
        <w:numPr>
          <w:ilvl w:val="0"/>
          <w:numId w:val="7"/>
        </w:numPr>
        <w:tabs>
          <w:tab w:val="left" w:pos="544"/>
        </w:tabs>
        <w:spacing w:before="0" w:line="276" w:lineRule="auto"/>
        <w:ind w:left="826" w:right="569" w:hanging="684"/>
        <w:jc w:val="both"/>
      </w:pPr>
      <w:r>
        <w:rPr>
          <w:rFonts w:ascii="Times New Roman" w:hAnsi="Times New Roman" w:cs="Times New Roman"/>
          <w:lang w:val="pl-PL"/>
        </w:rPr>
        <w:t>Referencje jednostki/jednostek naukowych</w:t>
      </w:r>
      <w:r w:rsidR="004E2E3F">
        <w:rPr>
          <w:rFonts w:ascii="Times New Roman" w:hAnsi="Times New Roman" w:cs="Times New Roman"/>
          <w:lang w:val="pl-PL"/>
        </w:rPr>
        <w:t>.</w:t>
      </w:r>
    </w:p>
    <w:p w:rsidR="00494089" w:rsidRDefault="00494089">
      <w:pPr>
        <w:pStyle w:val="Tekstpodstawowy"/>
        <w:spacing w:before="9"/>
        <w:rPr>
          <w:rFonts w:ascii="Times New Roman" w:hAnsi="Times New Roman" w:cs="Times New Roman"/>
          <w:sz w:val="24"/>
          <w:lang w:val="pl-PL"/>
        </w:rPr>
      </w:pPr>
    </w:p>
    <w:p w:rsidR="00494089" w:rsidRDefault="004E2E3F">
      <w:pPr>
        <w:pStyle w:val="Tekstpodstawowy"/>
        <w:spacing w:before="1" w:line="276" w:lineRule="auto"/>
        <w:ind w:left="183" w:right="55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Powyższe załączniki należy przedstawić w oryginale lub poświadczać za zgodność z oryginałem. Potwierdzenia za zgodność dokonuje osoba do tego upoważniona, która podpisuje ofertę.</w:t>
      </w:r>
    </w:p>
    <w:p w:rsidR="00494089" w:rsidRDefault="004E2E3F">
      <w:pPr>
        <w:pStyle w:val="Tekstpodstawowy"/>
        <w:spacing w:before="0" w:line="276" w:lineRule="auto"/>
        <w:ind w:left="183" w:right="554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przypadku złożonych oświadczeń na poziomie podpisywania umowy Zamawiający może żądać przedstawienia dodatkowych dokumentów potwierdzających zgodność oświadczeń ze stanem faktycznym.</w:t>
      </w:r>
    </w:p>
    <w:p w:rsidR="00494089" w:rsidRDefault="00494089">
      <w:pPr>
        <w:pStyle w:val="Tekstpodstawowy"/>
        <w:spacing w:before="0" w:line="276" w:lineRule="auto"/>
        <w:ind w:left="183" w:right="554"/>
        <w:jc w:val="both"/>
        <w:rPr>
          <w:rFonts w:ascii="Times New Roman" w:hAnsi="Times New Roman" w:cs="Times New Roman"/>
          <w:lang w:val="pl-PL"/>
        </w:rPr>
      </w:pPr>
    </w:p>
    <w:p w:rsidR="00494089" w:rsidRDefault="004E2E3F">
      <w:pPr>
        <w:pStyle w:val="Heading1"/>
        <w:numPr>
          <w:ilvl w:val="0"/>
          <w:numId w:val="2"/>
        </w:numPr>
        <w:tabs>
          <w:tab w:val="left" w:pos="409"/>
        </w:tabs>
        <w:jc w:val="both"/>
      </w:pPr>
      <w:r>
        <w:rPr>
          <w:rFonts w:ascii="Times New Roman" w:hAnsi="Times New Roman" w:cs="Times New Roman"/>
          <w:u w:val="single"/>
          <w:lang w:val="pl-PL"/>
        </w:rPr>
        <w:t>SPOSÓB PRZYGOTOWANIA OFERTY ORAZ FORMA JEJ</w:t>
      </w:r>
      <w:r>
        <w:rPr>
          <w:rFonts w:ascii="Times New Roman" w:hAnsi="Times New Roman" w:cs="Times New Roman"/>
          <w:spacing w:val="-23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u w:val="single"/>
          <w:lang w:val="pl-PL"/>
        </w:rPr>
        <w:t>SKŁADANIA</w:t>
      </w:r>
    </w:p>
    <w:p w:rsidR="00494089" w:rsidRDefault="004E2E3F">
      <w:pPr>
        <w:pStyle w:val="Akapitzlist"/>
        <w:numPr>
          <w:ilvl w:val="0"/>
          <w:numId w:val="8"/>
        </w:numPr>
        <w:tabs>
          <w:tab w:val="left" w:pos="544"/>
        </w:tabs>
        <w:spacing w:before="43"/>
        <w:jc w:val="both"/>
      </w:pPr>
      <w:r>
        <w:rPr>
          <w:rFonts w:ascii="Times New Roman" w:hAnsi="Times New Roman" w:cs="Times New Roman"/>
          <w:lang w:val="pl-PL"/>
        </w:rPr>
        <w:t>Ofertę należy przedstawić na załączonym do zapytania ofertowego</w:t>
      </w:r>
      <w:r>
        <w:rPr>
          <w:rFonts w:ascii="Times New Roman" w:hAnsi="Times New Roman" w:cs="Times New Roman"/>
          <w:spacing w:val="-3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formularzu.</w:t>
      </w:r>
    </w:p>
    <w:p w:rsidR="00494089" w:rsidRDefault="004E2E3F">
      <w:pPr>
        <w:pStyle w:val="Akapitzlist"/>
        <w:numPr>
          <w:ilvl w:val="0"/>
          <w:numId w:val="8"/>
        </w:numPr>
        <w:tabs>
          <w:tab w:val="left" w:pos="544"/>
        </w:tabs>
        <w:spacing w:line="271" w:lineRule="auto"/>
        <w:ind w:left="826" w:right="5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Nieodłączny element oferty stanowią załączniki wymagane w punkcie IV. niniejszego zapytania ofertowego.</w:t>
      </w:r>
    </w:p>
    <w:p w:rsidR="00494089" w:rsidRDefault="004E2E3F">
      <w:pPr>
        <w:pStyle w:val="Akapitzlist"/>
        <w:numPr>
          <w:ilvl w:val="0"/>
          <w:numId w:val="8"/>
        </w:numPr>
        <w:tabs>
          <w:tab w:val="left" w:pos="544"/>
        </w:tabs>
        <w:spacing w:before="6" w:line="271" w:lineRule="auto"/>
        <w:ind w:left="826" w:right="565"/>
        <w:jc w:val="both"/>
      </w:pPr>
      <w:r>
        <w:rPr>
          <w:rFonts w:ascii="Times New Roman" w:hAnsi="Times New Roman" w:cs="Times New Roman"/>
          <w:lang w:val="pl-PL"/>
        </w:rPr>
        <w:t>Oferta może być wypełniona odręcznie lub komputerowo, jednak w przypadku wypełnienia odręcznego należy tego dokonać dużymi drukowanymi literami w sposób</w:t>
      </w:r>
      <w:r>
        <w:rPr>
          <w:rFonts w:ascii="Times New Roman" w:hAnsi="Times New Roman" w:cs="Times New Roman"/>
          <w:spacing w:val="-2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czytelny.</w:t>
      </w:r>
    </w:p>
    <w:p w:rsidR="00494089" w:rsidRDefault="004E2E3F">
      <w:pPr>
        <w:pStyle w:val="Akapitzlist"/>
        <w:numPr>
          <w:ilvl w:val="0"/>
          <w:numId w:val="8"/>
        </w:numPr>
        <w:tabs>
          <w:tab w:val="left" w:pos="544"/>
        </w:tabs>
        <w:spacing w:before="1" w:line="276" w:lineRule="auto"/>
        <w:ind w:left="826" w:right="559"/>
        <w:jc w:val="both"/>
      </w:pPr>
      <w:r>
        <w:rPr>
          <w:rFonts w:ascii="Times New Roman" w:hAnsi="Times New Roman" w:cs="Times New Roman"/>
          <w:lang w:val="pl-PL"/>
        </w:rPr>
        <w:t>Postępowanie ofertowe prowadzone jest w języku polskim. Zamawiający nie wyraża zgody na składanie oferty, oświadczeń i innych dokumentów w języku innym, niż polski, jeżeli nie towarzyszy im tłumaczenie na język</w:t>
      </w:r>
      <w:r>
        <w:rPr>
          <w:rFonts w:ascii="Times New Roman" w:hAnsi="Times New Roman" w:cs="Times New Roman"/>
          <w:spacing w:val="-1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polski.</w:t>
      </w:r>
    </w:p>
    <w:p w:rsidR="00494089" w:rsidRDefault="004E2E3F">
      <w:pPr>
        <w:pStyle w:val="Akapitzlist"/>
        <w:numPr>
          <w:ilvl w:val="0"/>
          <w:numId w:val="8"/>
        </w:numPr>
        <w:tabs>
          <w:tab w:val="left" w:pos="544"/>
        </w:tabs>
        <w:spacing w:before="0" w:line="267" w:lineRule="exact"/>
        <w:jc w:val="both"/>
      </w:pPr>
      <w:r>
        <w:rPr>
          <w:rFonts w:ascii="Times New Roman" w:hAnsi="Times New Roman" w:cs="Times New Roman"/>
          <w:lang w:val="pl-PL"/>
        </w:rPr>
        <w:t>Wszystkie strony oferty wraz z załącznikami muszą być kolejno</w:t>
      </w:r>
      <w:r>
        <w:rPr>
          <w:rFonts w:ascii="Times New Roman" w:hAnsi="Times New Roman" w:cs="Times New Roman"/>
          <w:spacing w:val="-2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ponumerowane.</w:t>
      </w:r>
    </w:p>
    <w:p w:rsidR="00494089" w:rsidRDefault="004E2E3F">
      <w:pPr>
        <w:pStyle w:val="Akapitzlist"/>
        <w:numPr>
          <w:ilvl w:val="0"/>
          <w:numId w:val="8"/>
        </w:numPr>
        <w:tabs>
          <w:tab w:val="left" w:pos="544"/>
        </w:tabs>
        <w:spacing w:before="57" w:line="276" w:lineRule="auto"/>
        <w:ind w:left="826" w:right="552"/>
        <w:jc w:val="both"/>
      </w:pPr>
      <w:r>
        <w:rPr>
          <w:rFonts w:ascii="Times New Roman" w:hAnsi="Times New Roman" w:cs="Times New Roman"/>
          <w:lang w:val="pl-PL"/>
        </w:rPr>
        <w:t>Oferta musi być podpisana przez osobę do tego upoważnioną, która widnieje w Krajowym Rejestrze Sądowym, wypisie z ewidencji działalności gospodarczej lub innym dokumencie zaświadczającym o jej umocowaniu prawnym. W razie podpisania oferty przez osobę upoważnioną – wymagane przedłożenia do oferty</w:t>
      </w:r>
      <w:r>
        <w:rPr>
          <w:rFonts w:ascii="Times New Roman" w:hAnsi="Times New Roman" w:cs="Times New Roman"/>
          <w:spacing w:val="-2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pełnomocnictwa.</w:t>
      </w:r>
    </w:p>
    <w:p w:rsidR="00494089" w:rsidRDefault="004E2E3F">
      <w:pPr>
        <w:pStyle w:val="Akapitzlist"/>
        <w:numPr>
          <w:ilvl w:val="0"/>
          <w:numId w:val="8"/>
        </w:numPr>
        <w:tabs>
          <w:tab w:val="left" w:pos="544"/>
        </w:tabs>
        <w:spacing w:before="0" w:line="267" w:lineRule="exact"/>
      </w:pPr>
      <w:r>
        <w:rPr>
          <w:rFonts w:ascii="Times New Roman" w:hAnsi="Times New Roman" w:cs="Times New Roman"/>
          <w:lang w:val="pl-PL"/>
        </w:rPr>
        <w:t>Wszystkie strony oferty wraz z załącznikami muszą być trwale</w:t>
      </w:r>
      <w:r>
        <w:rPr>
          <w:rFonts w:ascii="Times New Roman" w:hAnsi="Times New Roman" w:cs="Times New Roman"/>
          <w:spacing w:val="-2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spięte.</w:t>
      </w:r>
    </w:p>
    <w:p w:rsidR="00494089" w:rsidRDefault="004E2E3F">
      <w:pPr>
        <w:pStyle w:val="Akapitzlist"/>
        <w:numPr>
          <w:ilvl w:val="0"/>
          <w:numId w:val="8"/>
        </w:numPr>
        <w:tabs>
          <w:tab w:val="left" w:pos="544"/>
        </w:tabs>
        <w:spacing w:before="43" w:line="271" w:lineRule="auto"/>
        <w:ind w:left="826" w:right="556"/>
        <w:jc w:val="both"/>
      </w:pPr>
      <w:r>
        <w:rPr>
          <w:rFonts w:ascii="Times New Roman" w:hAnsi="Times New Roman" w:cs="Times New Roman"/>
          <w:lang w:val="pl-PL"/>
        </w:rPr>
        <w:t>Zamawiający odrzuci ofertę niespełniającą warunków formalnych lub złożoną po terminie. Wykonawcy z tego tytułu nie przysługują żadne</w:t>
      </w:r>
      <w:r>
        <w:rPr>
          <w:rFonts w:ascii="Times New Roman" w:hAnsi="Times New Roman" w:cs="Times New Roman"/>
          <w:spacing w:val="-2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roszczenia.</w:t>
      </w:r>
    </w:p>
    <w:p w:rsidR="00494089" w:rsidRDefault="004E2E3F">
      <w:pPr>
        <w:pStyle w:val="Akapitzlist"/>
        <w:numPr>
          <w:ilvl w:val="0"/>
          <w:numId w:val="8"/>
        </w:numPr>
        <w:tabs>
          <w:tab w:val="left" w:pos="544"/>
        </w:tabs>
        <w:spacing w:before="1"/>
      </w:pPr>
      <w:r>
        <w:rPr>
          <w:rFonts w:ascii="Times New Roman" w:hAnsi="Times New Roman" w:cs="Times New Roman"/>
          <w:lang w:val="pl-PL"/>
        </w:rPr>
        <w:t>Zamawiający nie dopuszcza składania ofert</w:t>
      </w:r>
      <w:r>
        <w:rPr>
          <w:rFonts w:ascii="Times New Roman" w:hAnsi="Times New Roman" w:cs="Times New Roman"/>
          <w:spacing w:val="-2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częściowych.</w:t>
      </w:r>
    </w:p>
    <w:p w:rsidR="00494089" w:rsidRDefault="004E2E3F">
      <w:pPr>
        <w:pStyle w:val="Akapitzlist"/>
        <w:numPr>
          <w:ilvl w:val="0"/>
          <w:numId w:val="8"/>
        </w:numPr>
        <w:tabs>
          <w:tab w:val="left" w:pos="544"/>
        </w:tabs>
        <w:spacing w:before="43"/>
      </w:pPr>
      <w:r>
        <w:rPr>
          <w:rFonts w:ascii="Times New Roman" w:hAnsi="Times New Roman" w:cs="Times New Roman"/>
          <w:lang w:val="pl-PL"/>
        </w:rPr>
        <w:t>Każdy z Wykonawców może złożyć tylko jedną</w:t>
      </w:r>
      <w:r>
        <w:rPr>
          <w:rFonts w:ascii="Times New Roman" w:hAnsi="Times New Roman" w:cs="Times New Roman"/>
          <w:spacing w:val="-2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ofertę.</w:t>
      </w:r>
    </w:p>
    <w:p w:rsidR="00494089" w:rsidRDefault="004E2E3F">
      <w:pPr>
        <w:pStyle w:val="Akapitzlist"/>
        <w:numPr>
          <w:ilvl w:val="0"/>
          <w:numId w:val="8"/>
        </w:numPr>
        <w:tabs>
          <w:tab w:val="left" w:pos="544"/>
        </w:tabs>
      </w:pPr>
      <w:r>
        <w:rPr>
          <w:rFonts w:ascii="Times New Roman" w:hAnsi="Times New Roman" w:cs="Times New Roman"/>
          <w:lang w:val="pl-PL"/>
        </w:rPr>
        <w:t>Zamawiający zastrzega sobie prawo dokonywania zmian warunków zapytania</w:t>
      </w:r>
      <w:r>
        <w:rPr>
          <w:rFonts w:ascii="Times New Roman" w:hAnsi="Times New Roman" w:cs="Times New Roman"/>
          <w:spacing w:val="-3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ofertowego.</w:t>
      </w:r>
    </w:p>
    <w:p w:rsidR="00494089" w:rsidRDefault="004E2E3F">
      <w:pPr>
        <w:pStyle w:val="Akapitzlist"/>
        <w:numPr>
          <w:ilvl w:val="0"/>
          <w:numId w:val="8"/>
        </w:numPr>
        <w:tabs>
          <w:tab w:val="left" w:pos="544"/>
        </w:tabs>
        <w:spacing w:before="43" w:line="271" w:lineRule="auto"/>
        <w:ind w:left="826" w:right="557"/>
        <w:jc w:val="both"/>
      </w:pPr>
      <w:r>
        <w:rPr>
          <w:rFonts w:ascii="Times New Roman" w:hAnsi="Times New Roman" w:cs="Times New Roman"/>
          <w:lang w:val="pl-PL"/>
        </w:rPr>
        <w:t>Zamawiający zastrzega sobie prawo do odwołania lub unieważnienia postępowania ofertowego oraz</w:t>
      </w:r>
      <w:r>
        <w:rPr>
          <w:rFonts w:ascii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do</w:t>
      </w:r>
      <w:r>
        <w:rPr>
          <w:rFonts w:ascii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zakończenia</w:t>
      </w:r>
      <w:r>
        <w:rPr>
          <w:rFonts w:ascii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postępowania</w:t>
      </w:r>
      <w:r>
        <w:rPr>
          <w:rFonts w:ascii="Times New Roman" w:hAnsi="Times New Roman" w:cs="Times New Roman"/>
          <w:spacing w:val="-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ofertowego</w:t>
      </w:r>
      <w:r>
        <w:rPr>
          <w:rFonts w:ascii="Times New Roman" w:hAnsi="Times New Roman" w:cs="Times New Roman"/>
          <w:spacing w:val="-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bez</w:t>
      </w:r>
      <w:r>
        <w:rPr>
          <w:rFonts w:ascii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wyboru</w:t>
      </w:r>
      <w:r>
        <w:rPr>
          <w:rFonts w:ascii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wykonawcy,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bez</w:t>
      </w:r>
      <w:r>
        <w:rPr>
          <w:rFonts w:ascii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podania</w:t>
      </w:r>
      <w:r>
        <w:rPr>
          <w:rFonts w:ascii="Times New Roman" w:hAnsi="Times New Roman" w:cs="Times New Roman"/>
          <w:spacing w:val="-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przyczyn.</w:t>
      </w:r>
    </w:p>
    <w:p w:rsidR="00494089" w:rsidRDefault="004E2E3F">
      <w:pPr>
        <w:pStyle w:val="Akapitzlist"/>
        <w:numPr>
          <w:ilvl w:val="0"/>
          <w:numId w:val="8"/>
        </w:numPr>
        <w:tabs>
          <w:tab w:val="left" w:pos="544"/>
        </w:tabs>
        <w:spacing w:before="1" w:line="276" w:lineRule="auto"/>
        <w:ind w:left="826" w:right="563"/>
        <w:jc w:val="both"/>
      </w:pPr>
      <w:r>
        <w:rPr>
          <w:rFonts w:ascii="Times New Roman" w:hAnsi="Times New Roman" w:cs="Times New Roman"/>
          <w:lang w:val="pl-PL"/>
        </w:rPr>
        <w:t>W toku oceny i badania ofert Zamawiający może żądać od Wykonawców wyjaśnień dotyczących treści złożonych ofert i załączonych</w:t>
      </w:r>
      <w:r>
        <w:rPr>
          <w:rFonts w:ascii="Times New Roman" w:hAnsi="Times New Roman" w:cs="Times New Roman"/>
          <w:spacing w:val="-2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dokumentów.</w:t>
      </w:r>
    </w:p>
    <w:p w:rsidR="00494089" w:rsidRDefault="00494089">
      <w:pPr>
        <w:pStyle w:val="Akapitzlist"/>
        <w:tabs>
          <w:tab w:val="left" w:pos="544"/>
        </w:tabs>
        <w:spacing w:before="0" w:line="267" w:lineRule="exact"/>
        <w:ind w:left="543" w:firstLine="0"/>
        <w:jc w:val="both"/>
        <w:rPr>
          <w:rFonts w:ascii="Times New Roman" w:hAnsi="Times New Roman" w:cs="Times New Roman"/>
          <w:lang w:val="pl-PL"/>
        </w:rPr>
      </w:pPr>
    </w:p>
    <w:p w:rsidR="00494089" w:rsidRDefault="004E2E3F">
      <w:pPr>
        <w:pStyle w:val="Heading1"/>
        <w:numPr>
          <w:ilvl w:val="0"/>
          <w:numId w:val="2"/>
        </w:numPr>
        <w:tabs>
          <w:tab w:val="left" w:pos="467"/>
        </w:tabs>
        <w:spacing w:before="1"/>
      </w:pPr>
      <w:r>
        <w:rPr>
          <w:rFonts w:ascii="Times New Roman" w:hAnsi="Times New Roman" w:cs="Times New Roman"/>
          <w:u w:val="single"/>
          <w:lang w:val="pl-PL"/>
        </w:rPr>
        <w:t>SPOSÓB SKŁADANIA</w:t>
      </w:r>
      <w:r>
        <w:rPr>
          <w:rFonts w:ascii="Times New Roman" w:hAnsi="Times New Roman" w:cs="Times New Roman"/>
          <w:spacing w:val="-9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u w:val="single"/>
          <w:lang w:val="pl-PL"/>
        </w:rPr>
        <w:t>OFERTY</w:t>
      </w:r>
    </w:p>
    <w:p w:rsidR="00494089" w:rsidRDefault="004E2E3F">
      <w:pPr>
        <w:pStyle w:val="Tekstpodstawowy"/>
        <w:spacing w:before="43" w:line="276" w:lineRule="auto"/>
        <w:ind w:left="116" w:right="554"/>
        <w:jc w:val="both"/>
      </w:pPr>
      <w:r>
        <w:rPr>
          <w:rFonts w:ascii="Times New Roman" w:hAnsi="Times New Roman" w:cs="Times New Roman"/>
          <w:lang w:val="pl-PL"/>
        </w:rPr>
        <w:t xml:space="preserve">Ofertę należy złożyć w zamkniętej kopercie, opieczętowanej pieczęcią firmową Oferenta, </w:t>
      </w:r>
      <w:r>
        <w:rPr>
          <w:rFonts w:ascii="Times New Roman" w:hAnsi="Times New Roman" w:cs="Times New Roman"/>
          <w:lang w:val="pl-PL"/>
        </w:rPr>
        <w:lastRenderedPageBreak/>
        <w:t xml:space="preserve">adresem Zamawiającego (podanym poniżej) oraz zapisem: </w:t>
      </w:r>
      <w:r w:rsidR="00067DAC" w:rsidRPr="00067DAC">
        <w:rPr>
          <w:rFonts w:ascii="Times New Roman" w:hAnsi="Times New Roman" w:cs="Times New Roman"/>
          <w:lang w:val="pl-PL"/>
        </w:rPr>
        <w:t>UTWORZENIE GABINETÓW DIAGONSTYKI I REHABILITACJI NACZYNIOWEJ</w:t>
      </w:r>
      <w:r>
        <w:rPr>
          <w:rFonts w:ascii="Times New Roman" w:hAnsi="Times New Roman" w:cs="Times New Roman"/>
          <w:lang w:val="pl-PL"/>
        </w:rPr>
        <w:t>:</w:t>
      </w:r>
    </w:p>
    <w:p w:rsidR="00494089" w:rsidRDefault="004E2E3F">
      <w:pPr>
        <w:pStyle w:val="Akapitzlist"/>
        <w:numPr>
          <w:ilvl w:val="0"/>
          <w:numId w:val="14"/>
        </w:numPr>
        <w:tabs>
          <w:tab w:val="left" w:pos="827"/>
        </w:tabs>
        <w:spacing w:before="6" w:line="271" w:lineRule="auto"/>
        <w:ind w:left="826" w:right="552" w:hanging="360"/>
      </w:pPr>
      <w:r>
        <w:rPr>
          <w:rFonts w:ascii="Times New Roman" w:hAnsi="Times New Roman" w:cs="Times New Roman"/>
          <w:lang w:val="pl-PL"/>
        </w:rPr>
        <w:t xml:space="preserve">osobiście w siedzibie przedsiębiorstwa </w:t>
      </w:r>
      <w:r w:rsidR="00067DAC">
        <w:rPr>
          <w:rFonts w:ascii="Times New Roman" w:eastAsia="Times New Roman" w:hAnsi="Times New Roman" w:cs="Times New Roman"/>
          <w:smallCaps/>
          <w:color w:val="000000"/>
          <w:szCs w:val="20"/>
          <w:lang w:val="pl-PL" w:eastAsia="pl-PL"/>
        </w:rPr>
        <w:t>„ADVICE” TOMASZ GAŁĄZKA, 18-400 Łomża ul. Przykoszarowa 16</w:t>
      </w:r>
    </w:p>
    <w:p w:rsidR="00067DAC" w:rsidRDefault="004E2E3F" w:rsidP="00067DAC">
      <w:pPr>
        <w:pStyle w:val="Akapitzlist"/>
        <w:numPr>
          <w:ilvl w:val="0"/>
          <w:numId w:val="14"/>
        </w:numPr>
        <w:tabs>
          <w:tab w:val="left" w:pos="827"/>
        </w:tabs>
        <w:spacing w:before="6" w:line="271" w:lineRule="auto"/>
        <w:ind w:left="826" w:right="552" w:hanging="360"/>
      </w:pPr>
      <w:r w:rsidRPr="00067DAC">
        <w:rPr>
          <w:rFonts w:ascii="Times New Roman" w:hAnsi="Times New Roman" w:cs="Times New Roman"/>
          <w:lang w:val="pl-PL"/>
        </w:rPr>
        <w:t xml:space="preserve">pocztą, listem poleconym, kurierem na adres firmy: </w:t>
      </w:r>
      <w:r w:rsidR="00067DAC">
        <w:rPr>
          <w:rFonts w:ascii="Times New Roman" w:eastAsia="Times New Roman" w:hAnsi="Times New Roman" w:cs="Times New Roman"/>
          <w:smallCaps/>
          <w:color w:val="000000"/>
          <w:szCs w:val="20"/>
          <w:lang w:val="pl-PL" w:eastAsia="pl-PL"/>
        </w:rPr>
        <w:t>„ADVICE” TOMASZ GAŁĄZKA, 18-400 Łomża ul. Przykoszarowa 16</w:t>
      </w:r>
    </w:p>
    <w:p w:rsidR="00494089" w:rsidRPr="00067DAC" w:rsidRDefault="00494089" w:rsidP="000E01D4">
      <w:pPr>
        <w:pStyle w:val="Akapitzlist"/>
        <w:tabs>
          <w:tab w:val="left" w:pos="827"/>
        </w:tabs>
        <w:spacing w:before="7" w:line="271" w:lineRule="auto"/>
        <w:ind w:right="552" w:firstLine="0"/>
        <w:rPr>
          <w:rFonts w:ascii="Times New Roman" w:hAnsi="Times New Roman" w:cs="Times New Roman"/>
          <w:sz w:val="25"/>
        </w:rPr>
      </w:pPr>
    </w:p>
    <w:p w:rsidR="00494089" w:rsidRDefault="004E2E3F">
      <w:pPr>
        <w:pStyle w:val="Heading1"/>
        <w:numPr>
          <w:ilvl w:val="0"/>
          <w:numId w:val="2"/>
        </w:numPr>
        <w:tabs>
          <w:tab w:val="left" w:pos="525"/>
        </w:tabs>
        <w:spacing w:before="1"/>
        <w:ind w:left="524" w:hanging="408"/>
      </w:pPr>
      <w:r>
        <w:rPr>
          <w:rFonts w:ascii="Times New Roman" w:hAnsi="Times New Roman" w:cs="Times New Roman"/>
          <w:lang w:val="pl-PL"/>
        </w:rPr>
        <w:t>TERMIN SKŁADANIA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OFERT</w:t>
      </w:r>
    </w:p>
    <w:p w:rsidR="00067DAC" w:rsidRDefault="004E2E3F" w:rsidP="000E01D4">
      <w:pPr>
        <w:pStyle w:val="Akapitzlist"/>
        <w:tabs>
          <w:tab w:val="left" w:pos="827"/>
        </w:tabs>
        <w:spacing w:before="6" w:line="271" w:lineRule="auto"/>
        <w:ind w:right="552" w:firstLine="0"/>
      </w:pPr>
      <w:r>
        <w:rPr>
          <w:rFonts w:ascii="Times New Roman" w:hAnsi="Times New Roman" w:cs="Times New Roman"/>
          <w:lang w:val="pl-PL"/>
        </w:rPr>
        <w:t xml:space="preserve">Oferta musi zostać złożona w  nieprzekraczalnym  terminie, do  dnia  </w:t>
      </w:r>
      <w:r w:rsidR="00067DAC">
        <w:rPr>
          <w:rFonts w:ascii="Times New Roman" w:hAnsi="Times New Roman" w:cs="Times New Roman"/>
          <w:lang w:val="pl-PL"/>
        </w:rPr>
        <w:t>1</w:t>
      </w:r>
      <w:r w:rsidR="000E01D4">
        <w:rPr>
          <w:rFonts w:ascii="Times New Roman" w:hAnsi="Times New Roman" w:cs="Times New Roman"/>
          <w:lang w:val="pl-PL"/>
        </w:rPr>
        <w:t>7</w:t>
      </w:r>
      <w:r>
        <w:rPr>
          <w:rFonts w:ascii="Times New Roman" w:hAnsi="Times New Roman" w:cs="Times New Roman"/>
          <w:lang w:val="pl-PL"/>
        </w:rPr>
        <w:t>.0</w:t>
      </w:r>
      <w:r w:rsidR="00067DAC">
        <w:rPr>
          <w:rFonts w:ascii="Times New Roman" w:hAnsi="Times New Roman" w:cs="Times New Roman"/>
          <w:lang w:val="pl-PL"/>
        </w:rPr>
        <w:t>8</w:t>
      </w:r>
      <w:r>
        <w:rPr>
          <w:rFonts w:ascii="Times New Roman" w:hAnsi="Times New Roman" w:cs="Times New Roman"/>
          <w:lang w:val="pl-PL"/>
        </w:rPr>
        <w:t xml:space="preserve">.2017  r., do  godz.  15:00 w siedzibie przedsiębiorstwa </w:t>
      </w:r>
      <w:r w:rsidR="00067DAC">
        <w:rPr>
          <w:rFonts w:ascii="Times New Roman" w:eastAsia="Times New Roman" w:hAnsi="Times New Roman" w:cs="Times New Roman"/>
          <w:smallCaps/>
          <w:color w:val="000000"/>
          <w:szCs w:val="20"/>
          <w:lang w:val="pl-PL" w:eastAsia="pl-PL"/>
        </w:rPr>
        <w:t>„ADVICE” TOMASZ GAŁĄZKA, 18-400 Łomża ul. Przykoszarowa 16</w:t>
      </w:r>
    </w:p>
    <w:p w:rsidR="00494089" w:rsidRDefault="004E2E3F">
      <w:pPr>
        <w:pStyle w:val="Tekstpodstawowy"/>
        <w:spacing w:line="276" w:lineRule="auto"/>
        <w:ind w:left="116" w:right="561"/>
        <w:jc w:val="both"/>
      </w:pPr>
      <w:r>
        <w:rPr>
          <w:rFonts w:ascii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>
        <w:rPr>
          <w:rFonts w:ascii="Times New Roman" w:hAnsi="Times New Roman" w:cs="Times New Roman"/>
          <w:spacing w:val="-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przypadku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złożenia</w:t>
      </w:r>
      <w:r>
        <w:rPr>
          <w:rFonts w:ascii="Times New Roman" w:hAnsi="Times New Roman" w:cs="Times New Roman"/>
          <w:spacing w:val="-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oferty drogą</w:t>
      </w:r>
      <w:r>
        <w:rPr>
          <w:rFonts w:ascii="Times New Roman" w:hAnsi="Times New Roman" w:cs="Times New Roman"/>
          <w:spacing w:val="-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pocztową,</w:t>
      </w:r>
      <w:r>
        <w:rPr>
          <w:rFonts w:ascii="Times New Roman" w:hAnsi="Times New Roman" w:cs="Times New Roman"/>
          <w:spacing w:val="-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decyduje</w:t>
      </w:r>
      <w:r>
        <w:rPr>
          <w:rFonts w:ascii="Times New Roman" w:hAnsi="Times New Roman" w:cs="Times New Roman"/>
          <w:spacing w:val="-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godzina</w:t>
      </w:r>
      <w:r>
        <w:rPr>
          <w:rFonts w:ascii="Times New Roman" w:hAnsi="Times New Roman" w:cs="Times New Roman"/>
          <w:spacing w:val="-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wpływu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oferty.</w:t>
      </w:r>
    </w:p>
    <w:p w:rsidR="00494089" w:rsidRDefault="00494089">
      <w:pPr>
        <w:pStyle w:val="Tekstpodstawowy"/>
        <w:spacing w:before="0"/>
        <w:rPr>
          <w:rFonts w:ascii="Times New Roman" w:hAnsi="Times New Roman" w:cs="Times New Roman"/>
          <w:sz w:val="25"/>
          <w:lang w:val="pl-PL"/>
        </w:rPr>
      </w:pPr>
    </w:p>
    <w:p w:rsidR="00494089" w:rsidRDefault="004E2E3F">
      <w:pPr>
        <w:pStyle w:val="Akapitzlist"/>
        <w:numPr>
          <w:ilvl w:val="0"/>
          <w:numId w:val="13"/>
        </w:numPr>
        <w:tabs>
          <w:tab w:val="left" w:pos="544"/>
        </w:tabs>
      </w:pPr>
      <w:r>
        <w:rPr>
          <w:rFonts w:ascii="Times New Roman" w:hAnsi="Times New Roman" w:cs="Times New Roman"/>
          <w:lang w:val="pl-PL"/>
        </w:rPr>
        <w:t>Oferty</w:t>
      </w:r>
      <w:r>
        <w:rPr>
          <w:rFonts w:ascii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dostarczone</w:t>
      </w:r>
      <w:r>
        <w:rPr>
          <w:rFonts w:ascii="Times New Roman" w:hAnsi="Times New Roman" w:cs="Times New Roman"/>
          <w:spacing w:val="-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Zamawiającemu</w:t>
      </w:r>
      <w:r>
        <w:rPr>
          <w:rFonts w:ascii="Times New Roman" w:hAnsi="Times New Roman" w:cs="Times New Roman"/>
          <w:spacing w:val="-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</w:t>
      </w:r>
      <w:r>
        <w:rPr>
          <w:rFonts w:ascii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</w:rPr>
        <w:t>terminie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składania</w:t>
      </w:r>
      <w:proofErr w:type="spellEnd"/>
      <w:r>
        <w:rPr>
          <w:rFonts w:ascii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hAnsi="Times New Roman" w:cs="Times New Roman"/>
        </w:rPr>
        <w:t>ofert</w:t>
      </w:r>
      <w:proofErr w:type="spellEnd"/>
      <w:r>
        <w:rPr>
          <w:rFonts w:ascii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będą</w:t>
      </w:r>
      <w:proofErr w:type="spellEnd"/>
      <w:r>
        <w:rPr>
          <w:rFonts w:ascii="Times New Roman" w:hAnsi="Times New Roman" w:cs="Times New Roman"/>
          <w:spacing w:val="-5"/>
        </w:rPr>
        <w:t xml:space="preserve"> </w:t>
      </w:r>
      <w:proofErr w:type="spellStart"/>
      <w:r>
        <w:rPr>
          <w:rFonts w:ascii="Times New Roman" w:hAnsi="Times New Roman" w:cs="Times New Roman"/>
        </w:rPr>
        <w:t>rozpatrywane</w:t>
      </w:r>
      <w:proofErr w:type="spellEnd"/>
      <w:r>
        <w:rPr>
          <w:rFonts w:ascii="Times New Roman" w:hAnsi="Times New Roman" w:cs="Times New Roman"/>
        </w:rPr>
        <w:t>.</w:t>
      </w:r>
    </w:p>
    <w:p w:rsidR="00494089" w:rsidRDefault="004E2E3F" w:rsidP="00067DAC">
      <w:pPr>
        <w:pStyle w:val="Akapitzlist"/>
        <w:numPr>
          <w:ilvl w:val="0"/>
          <w:numId w:val="13"/>
        </w:numPr>
        <w:tabs>
          <w:tab w:val="left" w:pos="544"/>
        </w:tabs>
        <w:spacing w:before="43" w:line="271" w:lineRule="auto"/>
        <w:ind w:left="567" w:right="559" w:hanging="425"/>
        <w:jc w:val="both"/>
      </w:pPr>
      <w:r>
        <w:rPr>
          <w:rFonts w:ascii="Times New Roman" w:hAnsi="Times New Roman" w:cs="Times New Roman"/>
          <w:lang w:val="pl-PL"/>
        </w:rPr>
        <w:t>Skuteczne złożenie oferty oznacza otrzymania oferty przez Zamawiającego przed upłynięciem terminu składania ofert. Zmiany albo wycofanie oferty przez oferenta przed upływem terminu składania ofert jest</w:t>
      </w:r>
      <w:r>
        <w:rPr>
          <w:rFonts w:ascii="Times New Roman" w:hAnsi="Times New Roman" w:cs="Times New Roman"/>
          <w:spacing w:val="-1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dopuszczalne.</w:t>
      </w:r>
    </w:p>
    <w:p w:rsidR="00494089" w:rsidRDefault="004E2E3F" w:rsidP="00067DAC">
      <w:pPr>
        <w:pStyle w:val="Akapitzlist"/>
        <w:numPr>
          <w:ilvl w:val="0"/>
          <w:numId w:val="13"/>
        </w:numPr>
        <w:tabs>
          <w:tab w:val="left" w:pos="544"/>
        </w:tabs>
        <w:spacing w:before="6" w:line="271" w:lineRule="auto"/>
        <w:ind w:left="567" w:right="560" w:hanging="425"/>
        <w:jc w:val="both"/>
      </w:pPr>
      <w:r>
        <w:rPr>
          <w:rFonts w:ascii="Times New Roman" w:hAnsi="Times New Roman" w:cs="Times New Roman"/>
          <w:lang w:val="pl-PL"/>
        </w:rPr>
        <w:t>Zamawiający nie ponosi odpowiedzialności za przypadkowe otwarcie oferty przed upływem wyznaczonego terminu, w przypadku nieodpowiedniego oznakowania</w:t>
      </w:r>
      <w:r>
        <w:rPr>
          <w:rFonts w:ascii="Times New Roman" w:hAnsi="Times New Roman" w:cs="Times New Roman"/>
          <w:spacing w:val="-3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koperty.</w:t>
      </w:r>
    </w:p>
    <w:p w:rsidR="00494089" w:rsidRDefault="004E2E3F" w:rsidP="00067DAC">
      <w:pPr>
        <w:pStyle w:val="Akapitzlist"/>
        <w:numPr>
          <w:ilvl w:val="0"/>
          <w:numId w:val="13"/>
        </w:numPr>
        <w:tabs>
          <w:tab w:val="left" w:pos="544"/>
        </w:tabs>
        <w:spacing w:before="1" w:line="276" w:lineRule="auto"/>
        <w:ind w:left="567" w:right="564" w:hanging="425"/>
        <w:jc w:val="both"/>
      </w:pPr>
      <w:r>
        <w:rPr>
          <w:rFonts w:ascii="Times New Roman" w:hAnsi="Times New Roman" w:cs="Times New Roman"/>
          <w:lang w:val="pl-PL"/>
        </w:rPr>
        <w:t xml:space="preserve">Bezpośrednio przed otwarciem ofert Zamawiający poda kwotę jaką przeznaczył na  sfinansowanie zamówienia. Natomiast po otwarciu ofert Zamawiający poda ceny poszczególnych zamówień, okres gwarancji i </w:t>
      </w:r>
      <w:r w:rsidR="006860C6">
        <w:rPr>
          <w:rFonts w:ascii="Times New Roman" w:hAnsi="Times New Roman" w:cs="Times New Roman"/>
          <w:lang w:val="pl-PL"/>
        </w:rPr>
        <w:t>termin dostawy</w:t>
      </w:r>
      <w:r>
        <w:rPr>
          <w:rFonts w:ascii="Times New Roman" w:hAnsi="Times New Roman" w:cs="Times New Roman"/>
          <w:lang w:val="pl-PL"/>
        </w:rPr>
        <w:t>.</w:t>
      </w:r>
    </w:p>
    <w:p w:rsidR="00494089" w:rsidRDefault="004E2E3F" w:rsidP="00067DAC">
      <w:pPr>
        <w:pStyle w:val="Akapitzlist"/>
        <w:numPr>
          <w:ilvl w:val="0"/>
          <w:numId w:val="13"/>
        </w:numPr>
        <w:tabs>
          <w:tab w:val="left" w:pos="544"/>
        </w:tabs>
        <w:spacing w:before="3" w:line="271" w:lineRule="auto"/>
        <w:ind w:left="567" w:right="552" w:hanging="425"/>
        <w:jc w:val="both"/>
      </w:pPr>
      <w:r>
        <w:rPr>
          <w:rFonts w:ascii="Times New Roman" w:hAnsi="Times New Roman" w:cs="Times New Roman"/>
          <w:lang w:val="pl-PL"/>
        </w:rPr>
        <w:t xml:space="preserve">Otwarcie ofert nastąpi w siedzibie Zamawiającego po terminie składania ofert. Termin otwarcia ofert: </w:t>
      </w:r>
      <w:r w:rsidR="00067DAC">
        <w:rPr>
          <w:rFonts w:ascii="Times New Roman" w:hAnsi="Times New Roman" w:cs="Times New Roman"/>
          <w:lang w:val="pl-PL"/>
        </w:rPr>
        <w:t>1</w:t>
      </w:r>
      <w:r w:rsidR="000E01D4">
        <w:rPr>
          <w:rFonts w:ascii="Times New Roman" w:hAnsi="Times New Roman" w:cs="Times New Roman"/>
          <w:lang w:val="pl-PL"/>
        </w:rPr>
        <w:t>8</w:t>
      </w:r>
      <w:r>
        <w:rPr>
          <w:rFonts w:ascii="Times New Roman" w:hAnsi="Times New Roman" w:cs="Times New Roman"/>
          <w:lang w:val="pl-PL"/>
        </w:rPr>
        <w:t>.0</w:t>
      </w:r>
      <w:r w:rsidR="00067DAC">
        <w:rPr>
          <w:rFonts w:ascii="Times New Roman" w:hAnsi="Times New Roman" w:cs="Times New Roman"/>
          <w:lang w:val="pl-PL"/>
        </w:rPr>
        <w:t>8</w:t>
      </w:r>
      <w:r>
        <w:rPr>
          <w:rFonts w:ascii="Times New Roman" w:hAnsi="Times New Roman" w:cs="Times New Roman"/>
          <w:lang w:val="pl-PL"/>
        </w:rPr>
        <w:t>.2017 r. o godzinie</w:t>
      </w:r>
      <w:r>
        <w:rPr>
          <w:rFonts w:ascii="Times New Roman" w:hAnsi="Times New Roman" w:cs="Times New Roman"/>
          <w:spacing w:val="-2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10:00.</w:t>
      </w:r>
    </w:p>
    <w:p w:rsidR="00494089" w:rsidRDefault="004E2E3F" w:rsidP="00067DAC">
      <w:pPr>
        <w:pStyle w:val="Akapitzlist"/>
        <w:numPr>
          <w:ilvl w:val="0"/>
          <w:numId w:val="13"/>
        </w:numPr>
        <w:tabs>
          <w:tab w:val="left" w:pos="544"/>
        </w:tabs>
        <w:spacing w:before="1" w:line="276" w:lineRule="auto"/>
        <w:ind w:left="567" w:right="560" w:hanging="425"/>
        <w:jc w:val="both"/>
      </w:pPr>
      <w:r>
        <w:rPr>
          <w:rFonts w:ascii="Times New Roman" w:hAnsi="Times New Roman" w:cs="Times New Roman"/>
          <w:lang w:val="pl-PL"/>
        </w:rPr>
        <w:t>Po otwarciu ofert Zamawiający dokona ich oceny. W trakcie oceny ofert Zamawiający może wzywać</w:t>
      </w:r>
      <w:r>
        <w:rPr>
          <w:rFonts w:ascii="Times New Roman" w:hAnsi="Times New Roman" w:cs="Times New Roman"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oferentów</w:t>
      </w:r>
      <w:r>
        <w:rPr>
          <w:rFonts w:ascii="Times New Roman" w:hAnsi="Times New Roman" w:cs="Times New Roman"/>
          <w:spacing w:val="-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do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złożenia</w:t>
      </w:r>
      <w:r>
        <w:rPr>
          <w:rFonts w:ascii="Times New Roman" w:hAnsi="Times New Roman" w:cs="Times New Roman"/>
          <w:spacing w:val="-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wyjaśnień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dotyczących</w:t>
      </w:r>
      <w:r>
        <w:rPr>
          <w:rFonts w:ascii="Times New Roman" w:hAnsi="Times New Roman" w:cs="Times New Roman"/>
          <w:spacing w:val="-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złożonych</w:t>
      </w:r>
      <w:r>
        <w:rPr>
          <w:rFonts w:ascii="Times New Roman" w:hAnsi="Times New Roman" w:cs="Times New Roman"/>
          <w:spacing w:val="-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przez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nich</w:t>
      </w:r>
      <w:r>
        <w:rPr>
          <w:rFonts w:ascii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ofert.</w:t>
      </w:r>
    </w:p>
    <w:p w:rsidR="00494089" w:rsidRDefault="004E2E3F" w:rsidP="00067DAC">
      <w:pPr>
        <w:pStyle w:val="Akapitzlist"/>
        <w:numPr>
          <w:ilvl w:val="0"/>
          <w:numId w:val="13"/>
        </w:numPr>
        <w:tabs>
          <w:tab w:val="left" w:pos="544"/>
        </w:tabs>
        <w:spacing w:before="57" w:line="271" w:lineRule="auto"/>
        <w:ind w:left="567" w:right="557" w:hanging="42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Kończąc procedurę oceny ofert Zamawiający podejmie decyzję o wyborze najkorzystniejszych ofert.</w:t>
      </w:r>
    </w:p>
    <w:p w:rsidR="00494089" w:rsidRDefault="004E2E3F" w:rsidP="00067DAC">
      <w:pPr>
        <w:pStyle w:val="Akapitzlist"/>
        <w:numPr>
          <w:ilvl w:val="0"/>
          <w:numId w:val="13"/>
        </w:numPr>
        <w:tabs>
          <w:tab w:val="left" w:pos="544"/>
        </w:tabs>
        <w:spacing w:before="6"/>
        <w:ind w:left="567" w:hanging="425"/>
        <w:jc w:val="both"/>
      </w:pPr>
      <w:r>
        <w:rPr>
          <w:rFonts w:ascii="Times New Roman" w:hAnsi="Times New Roman" w:cs="Times New Roman"/>
          <w:lang w:val="pl-PL"/>
        </w:rPr>
        <w:t>Zamawiający sporządzi pisemny protokół z wyboru najkorzystniejszej</w:t>
      </w:r>
      <w:r>
        <w:rPr>
          <w:rFonts w:ascii="Times New Roman" w:hAnsi="Times New Roman" w:cs="Times New Roman"/>
          <w:spacing w:val="-3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oferty.</w:t>
      </w:r>
    </w:p>
    <w:p w:rsidR="00494089" w:rsidRDefault="004E2E3F" w:rsidP="00067DAC">
      <w:pPr>
        <w:pStyle w:val="Akapitzlist"/>
        <w:numPr>
          <w:ilvl w:val="0"/>
          <w:numId w:val="13"/>
        </w:numPr>
        <w:tabs>
          <w:tab w:val="left" w:pos="544"/>
        </w:tabs>
        <w:spacing w:line="276" w:lineRule="auto"/>
        <w:ind w:left="567" w:right="553" w:hanging="425"/>
        <w:jc w:val="both"/>
      </w:pPr>
      <w:r>
        <w:rPr>
          <w:rFonts w:ascii="Times New Roman" w:hAnsi="Times New Roman" w:cs="Times New Roman"/>
          <w:lang w:val="pl-PL"/>
        </w:rPr>
        <w:t>Zamawiający  zastrzega  sobie  prawo   do   niedokonania   wyboru   najkorzystniejszej   oferty.  W każdym czasie postępowania przetargowego dotyczącego wyboru wykonawcy, Zamawiający ma prawo do jego zakończenia bez wyboru jakiegokolwiek oferenta. Oferentom nie przysługują wobec Zamawiającego jakiekolwiek roszczenia z tego</w:t>
      </w:r>
      <w:r>
        <w:rPr>
          <w:rFonts w:ascii="Times New Roman" w:hAnsi="Times New Roman" w:cs="Times New Roman"/>
          <w:spacing w:val="-3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tytułu.</w:t>
      </w:r>
    </w:p>
    <w:p w:rsidR="00494089" w:rsidRDefault="004E2E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niezwłocznie powiadomi oferentów oraz ogłosi wyniki na stronach internetowych tj. </w:t>
      </w:r>
    </w:p>
    <w:p w:rsidR="00494089" w:rsidRDefault="00067DAC">
      <w:pPr>
        <w:spacing w:after="0" w:line="240" w:lineRule="auto"/>
      </w:pPr>
      <w:r w:rsidRPr="00C91FE5">
        <w:rPr>
          <w:rStyle w:val="czeinternetowe"/>
          <w:rFonts w:ascii="Times New Roman" w:hAnsi="Times New Roman" w:cs="Times New Roman"/>
          <w:szCs w:val="20"/>
        </w:rPr>
        <w:t>http://www.amadeus-restauracja.pl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4E2E3F">
        <w:rPr>
          <w:rFonts w:ascii="Times New Roman" w:hAnsi="Times New Roman" w:cs="Times New Roman"/>
          <w:szCs w:val="20"/>
        </w:rPr>
        <w:t xml:space="preserve">,  </w:t>
      </w:r>
      <w:r w:rsidR="004E2E3F">
        <w:rPr>
          <w:rFonts w:ascii="Times New Roman" w:hAnsi="Times New Roman" w:cs="Times New Roman"/>
        </w:rPr>
        <w:t xml:space="preserve">, </w:t>
      </w:r>
    </w:p>
    <w:p w:rsidR="00494089" w:rsidRDefault="00494089">
      <w:pPr>
        <w:pStyle w:val="Tekstpodstawowy"/>
        <w:spacing w:before="5"/>
        <w:rPr>
          <w:rFonts w:ascii="Times New Roman" w:hAnsi="Times New Roman" w:cs="Times New Roman"/>
          <w:sz w:val="25"/>
          <w:lang w:val="pl-PL"/>
        </w:rPr>
      </w:pPr>
    </w:p>
    <w:p w:rsidR="00494089" w:rsidRDefault="004E2E3F">
      <w:pPr>
        <w:pStyle w:val="Heading1"/>
        <w:numPr>
          <w:ilvl w:val="0"/>
          <w:numId w:val="2"/>
        </w:numPr>
        <w:tabs>
          <w:tab w:val="left" w:pos="400"/>
        </w:tabs>
        <w:ind w:left="399" w:hanging="283"/>
        <w:jc w:val="both"/>
      </w:pPr>
      <w:r>
        <w:rPr>
          <w:rFonts w:ascii="Times New Roman" w:hAnsi="Times New Roman" w:cs="Times New Roman"/>
          <w:lang w:val="pl-PL"/>
        </w:rPr>
        <w:t>TERMIN WAŻNOŚCI</w:t>
      </w:r>
      <w:r>
        <w:rPr>
          <w:rFonts w:ascii="Times New Roman" w:hAnsi="Times New Roman" w:cs="Times New Roman"/>
          <w:spacing w:val="-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OFERTY</w:t>
      </w:r>
    </w:p>
    <w:p w:rsidR="00494089" w:rsidRDefault="004E2E3F">
      <w:pPr>
        <w:pStyle w:val="Tekstpodstawowy"/>
        <w:spacing w:line="276" w:lineRule="auto"/>
        <w:ind w:left="115" w:right="55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Wykonawca jest związany ofertą przez okres 30 dni kalendarzowych od dnia upływu terminu składania ofert.</w:t>
      </w:r>
    </w:p>
    <w:p w:rsidR="00494089" w:rsidRDefault="00494089">
      <w:pPr>
        <w:pStyle w:val="Tekstpodstawowy"/>
        <w:spacing w:before="9"/>
        <w:rPr>
          <w:rFonts w:ascii="Times New Roman" w:hAnsi="Times New Roman" w:cs="Times New Roman"/>
          <w:sz w:val="24"/>
          <w:lang w:val="pl-PL"/>
        </w:rPr>
      </w:pPr>
    </w:p>
    <w:p w:rsidR="00494089" w:rsidRDefault="004E2E3F">
      <w:pPr>
        <w:pStyle w:val="Heading1"/>
        <w:numPr>
          <w:ilvl w:val="0"/>
          <w:numId w:val="2"/>
        </w:numPr>
        <w:tabs>
          <w:tab w:val="left" w:pos="342"/>
        </w:tabs>
        <w:spacing w:before="1"/>
        <w:ind w:left="341" w:hanging="225"/>
        <w:jc w:val="both"/>
      </w:pPr>
      <w:r>
        <w:rPr>
          <w:rFonts w:ascii="Times New Roman" w:hAnsi="Times New Roman" w:cs="Times New Roman"/>
          <w:lang w:val="pl-PL"/>
        </w:rPr>
        <w:t>INFORMACJA</w:t>
      </w:r>
      <w:r>
        <w:rPr>
          <w:rFonts w:ascii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NA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TEMAT</w:t>
      </w:r>
      <w:r>
        <w:rPr>
          <w:rFonts w:ascii="Times New Roman" w:hAnsi="Times New Roman" w:cs="Times New Roman"/>
          <w:spacing w:val="-5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ZAKRESU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WYKLUCZENIA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</w:t>
      </w:r>
      <w:r>
        <w:rPr>
          <w:rFonts w:ascii="Times New Roman" w:hAnsi="Times New Roman" w:cs="Times New Roman"/>
          <w:spacing w:val="-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MOŻLIWOŚCI</w:t>
      </w:r>
      <w:r>
        <w:rPr>
          <w:rFonts w:ascii="Times New Roman" w:hAnsi="Times New Roman" w:cs="Times New Roman"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REALIZACJI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ZAMÓWIENIA</w:t>
      </w:r>
    </w:p>
    <w:p w:rsidR="00494089" w:rsidRDefault="004E2E3F">
      <w:pPr>
        <w:pStyle w:val="Tekstpodstawowy"/>
        <w:spacing w:before="43" w:line="276" w:lineRule="auto"/>
        <w:ind w:left="115" w:right="550"/>
        <w:jc w:val="both"/>
      </w:pPr>
      <w:r>
        <w:rPr>
          <w:rFonts w:ascii="Times New Roman" w:hAnsi="Times New Roman" w:cs="Times New Roman"/>
          <w:lang w:val="pl-PL"/>
        </w:rPr>
        <w:t xml:space="preserve">Z  możliwości  realizacji  zamówienia  wyłączone   są   podmioty,   które   są   powiązane   osobowo   lub kapitałowo z przedsiębiorstwem </w:t>
      </w:r>
      <w:r w:rsidR="00067DAC" w:rsidRPr="00067DAC">
        <w:rPr>
          <w:rFonts w:ascii="Times New Roman" w:hAnsi="Times New Roman" w:cs="Times New Roman"/>
          <w:lang w:val="pl-PL"/>
        </w:rPr>
        <w:t xml:space="preserve">: </w:t>
      </w:r>
      <w:r w:rsidR="00067DAC">
        <w:rPr>
          <w:rFonts w:ascii="Times New Roman" w:eastAsia="Times New Roman" w:hAnsi="Times New Roman" w:cs="Times New Roman"/>
          <w:smallCaps/>
          <w:color w:val="000000"/>
          <w:szCs w:val="20"/>
          <w:lang w:val="pl-PL" w:eastAsia="pl-PL"/>
        </w:rPr>
        <w:t>„ADVICE” TOMASZ GAŁĄZKA, 18-400 Łomża ul. Przykoszarowa 16</w:t>
      </w:r>
      <w:r>
        <w:rPr>
          <w:rFonts w:ascii="Times New Roman" w:hAnsi="Times New Roman" w:cs="Times New Roman"/>
          <w:lang w:val="pl-PL"/>
        </w:rPr>
        <w:t xml:space="preserve"> przez powiązania kapitałowe lub osobowe rozumie się wzajemne powiązanie między przedsiębiorstwem </w:t>
      </w:r>
      <w:r w:rsidR="00067DAC" w:rsidRPr="00067DAC">
        <w:rPr>
          <w:rFonts w:ascii="Times New Roman" w:hAnsi="Times New Roman" w:cs="Times New Roman"/>
          <w:lang w:val="pl-PL"/>
        </w:rPr>
        <w:t xml:space="preserve">: </w:t>
      </w:r>
      <w:r w:rsidR="00067DAC">
        <w:rPr>
          <w:rFonts w:ascii="Times New Roman" w:eastAsia="Times New Roman" w:hAnsi="Times New Roman" w:cs="Times New Roman"/>
          <w:smallCaps/>
          <w:color w:val="000000"/>
          <w:szCs w:val="20"/>
          <w:lang w:val="pl-PL" w:eastAsia="pl-PL"/>
        </w:rPr>
        <w:t xml:space="preserve">„ADVICE” TOMASZ GAŁĄZKA, 18-400 </w:t>
      </w:r>
      <w:r w:rsidR="00067DAC">
        <w:rPr>
          <w:rFonts w:ascii="Times New Roman" w:eastAsia="Times New Roman" w:hAnsi="Times New Roman" w:cs="Times New Roman"/>
          <w:smallCaps/>
          <w:color w:val="000000"/>
          <w:szCs w:val="20"/>
          <w:lang w:val="pl-PL" w:eastAsia="pl-PL"/>
        </w:rPr>
        <w:lastRenderedPageBreak/>
        <w:t xml:space="preserve">Łomża ul. Przykoszarowa 16 </w:t>
      </w:r>
      <w:r>
        <w:rPr>
          <w:rFonts w:ascii="Times New Roman" w:hAnsi="Times New Roman" w:cs="Times New Roman"/>
          <w:lang w:val="pl-PL"/>
        </w:rPr>
        <w:t xml:space="preserve">lub osobami upoważnionymi do zaciągania zobowiązań w imieniu przedsiębiorstwa </w:t>
      </w:r>
      <w:r w:rsidR="00067DAC" w:rsidRPr="00067DAC">
        <w:rPr>
          <w:rFonts w:ascii="Times New Roman" w:hAnsi="Times New Roman" w:cs="Times New Roman"/>
          <w:lang w:val="pl-PL"/>
        </w:rPr>
        <w:t xml:space="preserve">: </w:t>
      </w:r>
      <w:r w:rsidR="00067DAC">
        <w:rPr>
          <w:rFonts w:ascii="Times New Roman" w:eastAsia="Times New Roman" w:hAnsi="Times New Roman" w:cs="Times New Roman"/>
          <w:smallCaps/>
          <w:color w:val="000000"/>
          <w:szCs w:val="20"/>
          <w:lang w:val="pl-PL" w:eastAsia="pl-PL"/>
        </w:rPr>
        <w:t xml:space="preserve">„ADVICE” TOMASZ GAŁĄZKA, 18-400 Łomża ul. Przykoszarowa 16 </w:t>
      </w:r>
      <w:r>
        <w:rPr>
          <w:rFonts w:ascii="Times New Roman" w:hAnsi="Times New Roman" w:cs="Times New Roman"/>
          <w:lang w:val="pl-PL"/>
        </w:rPr>
        <w:t xml:space="preserve">lub osobami wykonującymi w imieniu przedsiębiorstwa </w:t>
      </w:r>
      <w:r w:rsidR="00067DAC" w:rsidRPr="00067DAC">
        <w:rPr>
          <w:rFonts w:ascii="Times New Roman" w:hAnsi="Times New Roman" w:cs="Times New Roman"/>
          <w:lang w:val="pl-PL"/>
        </w:rPr>
        <w:t xml:space="preserve">: </w:t>
      </w:r>
      <w:r w:rsidR="00067DAC">
        <w:rPr>
          <w:rFonts w:ascii="Times New Roman" w:eastAsia="Times New Roman" w:hAnsi="Times New Roman" w:cs="Times New Roman"/>
          <w:smallCaps/>
          <w:color w:val="000000"/>
          <w:szCs w:val="20"/>
          <w:lang w:val="pl-PL" w:eastAsia="pl-PL"/>
        </w:rPr>
        <w:t xml:space="preserve">„ADVICE” TOMASZ GAŁĄZKA, 18-400 Łomża ul. Przykoszarowa 16 </w:t>
      </w:r>
      <w:r>
        <w:rPr>
          <w:rFonts w:ascii="Times New Roman" w:hAnsi="Times New Roman" w:cs="Times New Roman"/>
          <w:lang w:val="pl-PL"/>
        </w:rPr>
        <w:t>czynności związane z przygotowaniem i przeprowadzeniem procedury wyboru wykonawcy</w:t>
      </w:r>
    </w:p>
    <w:p w:rsidR="00494089" w:rsidRDefault="004E2E3F">
      <w:pPr>
        <w:pStyle w:val="Tekstpodstawowy"/>
        <w:spacing w:before="0" w:line="267" w:lineRule="exact"/>
        <w:ind w:left="11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 Wykonawcą, polegające w szczególności na:</w:t>
      </w:r>
    </w:p>
    <w:p w:rsidR="00494089" w:rsidRDefault="004E2E3F">
      <w:pPr>
        <w:pStyle w:val="Akapitzlist"/>
        <w:numPr>
          <w:ilvl w:val="0"/>
          <w:numId w:val="9"/>
        </w:numPr>
        <w:tabs>
          <w:tab w:val="left" w:pos="826"/>
          <w:tab w:val="left" w:pos="827"/>
        </w:tabs>
        <w:spacing w:before="46"/>
        <w:ind w:left="826" w:hanging="360"/>
      </w:pPr>
      <w:r>
        <w:rPr>
          <w:rFonts w:ascii="Times New Roman" w:hAnsi="Times New Roman" w:cs="Times New Roman"/>
          <w:lang w:val="pl-PL"/>
        </w:rPr>
        <w:t>uczestniczeniu w spółce jako wspólnik spółki cywilnej lub spółki</w:t>
      </w:r>
      <w:r>
        <w:rPr>
          <w:rFonts w:ascii="Times New Roman" w:hAnsi="Times New Roman" w:cs="Times New Roman"/>
          <w:spacing w:val="-3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osobowej,</w:t>
      </w:r>
    </w:p>
    <w:p w:rsidR="00494089" w:rsidRDefault="004E2E3F">
      <w:pPr>
        <w:pStyle w:val="Akapitzlist"/>
        <w:numPr>
          <w:ilvl w:val="0"/>
          <w:numId w:val="9"/>
        </w:numPr>
        <w:tabs>
          <w:tab w:val="left" w:pos="826"/>
          <w:tab w:val="left" w:pos="827"/>
        </w:tabs>
        <w:spacing w:before="36"/>
        <w:ind w:left="826" w:hanging="350"/>
      </w:pPr>
      <w:r>
        <w:rPr>
          <w:rFonts w:ascii="Times New Roman" w:hAnsi="Times New Roman" w:cs="Times New Roman"/>
          <w:lang w:val="pl-PL"/>
        </w:rPr>
        <w:t>posiadaniu co najmniej 10% udziałów lub</w:t>
      </w:r>
      <w:r>
        <w:rPr>
          <w:rFonts w:ascii="Times New Roman" w:hAnsi="Times New Roman" w:cs="Times New Roman"/>
          <w:spacing w:val="-19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akcji,</w:t>
      </w:r>
    </w:p>
    <w:p w:rsidR="00494089" w:rsidRDefault="004E2E3F">
      <w:pPr>
        <w:pStyle w:val="Akapitzlist"/>
        <w:numPr>
          <w:ilvl w:val="0"/>
          <w:numId w:val="9"/>
        </w:numPr>
        <w:tabs>
          <w:tab w:val="left" w:pos="826"/>
          <w:tab w:val="left" w:pos="827"/>
        </w:tabs>
        <w:spacing w:before="41"/>
        <w:ind w:left="826" w:hanging="350"/>
      </w:pPr>
      <w:r>
        <w:rPr>
          <w:rFonts w:ascii="Times New Roman" w:hAnsi="Times New Roman" w:cs="Times New Roman"/>
          <w:lang w:val="pl-PL"/>
        </w:rPr>
        <w:t>pełnieniu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funkcji</w:t>
      </w:r>
      <w:r>
        <w:rPr>
          <w:rFonts w:ascii="Times New Roman" w:hAnsi="Times New Roman" w:cs="Times New Roman"/>
          <w:spacing w:val="-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członka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organu</w:t>
      </w:r>
      <w:r>
        <w:rPr>
          <w:rFonts w:ascii="Times New Roman" w:hAnsi="Times New Roman" w:cs="Times New Roman"/>
          <w:spacing w:val="-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nadzorczego</w:t>
      </w:r>
      <w:r>
        <w:rPr>
          <w:rFonts w:ascii="Times New Roman" w:hAnsi="Times New Roman" w:cs="Times New Roman"/>
          <w:spacing w:val="-7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lub</w:t>
      </w:r>
      <w:r>
        <w:rPr>
          <w:rFonts w:ascii="Times New Roman" w:hAnsi="Times New Roman" w:cs="Times New Roman"/>
          <w:spacing w:val="-6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zarządzającego,</w:t>
      </w:r>
      <w:r>
        <w:rPr>
          <w:rFonts w:ascii="Times New Roman" w:hAnsi="Times New Roman" w:cs="Times New Roman"/>
          <w:spacing w:val="-8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prokurenta,</w:t>
      </w:r>
      <w:r>
        <w:rPr>
          <w:rFonts w:ascii="Times New Roman" w:hAnsi="Times New Roman" w:cs="Times New Roman"/>
          <w:spacing w:val="-3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pełnomocnika,</w:t>
      </w:r>
    </w:p>
    <w:p w:rsidR="00494089" w:rsidRDefault="004E2E3F">
      <w:pPr>
        <w:pStyle w:val="Akapitzlist"/>
        <w:numPr>
          <w:ilvl w:val="0"/>
          <w:numId w:val="9"/>
        </w:numPr>
        <w:tabs>
          <w:tab w:val="left" w:pos="827"/>
        </w:tabs>
        <w:spacing w:before="41" w:line="271" w:lineRule="auto"/>
        <w:ind w:left="826" w:right="552" w:hanging="360"/>
        <w:jc w:val="both"/>
      </w:pPr>
      <w:r>
        <w:rPr>
          <w:rFonts w:ascii="Times New Roman" w:hAnsi="Times New Roman" w:cs="Times New Roman"/>
          <w:lang w:val="pl-PL"/>
        </w:rPr>
        <w:t>pozostawaniu  w  związku  małżeńskim,  w  stosunku  pokrewieństwa   lub  powinowactwa     w linii  prostej,  pokrewieństwa  lub  powinowactwa  w  linii  bocznej  do  drugiego  stopnia  lub w stosunku przysposobienia, opieki lub</w:t>
      </w:r>
      <w:r>
        <w:rPr>
          <w:rFonts w:ascii="Times New Roman" w:hAnsi="Times New Roman" w:cs="Times New Roman"/>
          <w:spacing w:val="-1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kurateli.</w:t>
      </w:r>
    </w:p>
    <w:p w:rsidR="00494089" w:rsidRDefault="00494089">
      <w:pPr>
        <w:pStyle w:val="Tekstpodstawowy"/>
        <w:spacing w:before="7"/>
        <w:rPr>
          <w:rFonts w:ascii="Times New Roman" w:hAnsi="Times New Roman" w:cs="Times New Roman"/>
          <w:sz w:val="25"/>
          <w:lang w:val="pl-PL"/>
        </w:rPr>
      </w:pPr>
    </w:p>
    <w:p w:rsidR="00494089" w:rsidRDefault="004E2E3F">
      <w:pPr>
        <w:pStyle w:val="Tekstpodstawowy"/>
        <w:spacing w:before="1" w:line="271" w:lineRule="auto"/>
        <w:ind w:left="115" w:right="567"/>
        <w:jc w:val="both"/>
      </w:pPr>
      <w:r>
        <w:rPr>
          <w:rFonts w:ascii="Times New Roman" w:hAnsi="Times New Roman" w:cs="Times New Roman"/>
          <w:lang w:val="pl-PL"/>
        </w:rPr>
        <w:t>Potwierdzeniem braku powiązań kapitałowych lub osobowych jest złożenie przez oferenta oświadczenia o braku występowania w/w powiązań na obowiązującym wzorze stanowiącym  załącznik nr 2 do niniejszego zapytania</w:t>
      </w:r>
      <w:r>
        <w:rPr>
          <w:rFonts w:ascii="Times New Roman" w:hAnsi="Times New Roman" w:cs="Times New Roman"/>
          <w:spacing w:val="-2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ofertowego.</w:t>
      </w:r>
    </w:p>
    <w:p w:rsidR="00494089" w:rsidRDefault="00494089">
      <w:pPr>
        <w:pStyle w:val="Tekstpodstawowy"/>
        <w:spacing w:before="7"/>
        <w:rPr>
          <w:rFonts w:ascii="Times New Roman" w:hAnsi="Times New Roman" w:cs="Times New Roman"/>
          <w:sz w:val="25"/>
          <w:lang w:val="pl-PL"/>
        </w:rPr>
      </w:pPr>
    </w:p>
    <w:p w:rsidR="00494089" w:rsidRDefault="004E2E3F">
      <w:pPr>
        <w:pStyle w:val="Tekstpodstawowy"/>
        <w:spacing w:before="1" w:line="271" w:lineRule="auto"/>
        <w:ind w:left="115" w:right="566"/>
        <w:jc w:val="both"/>
      </w:pPr>
      <w:r>
        <w:rPr>
          <w:rFonts w:ascii="Times New Roman" w:hAnsi="Times New Roman" w:cs="Times New Roman"/>
          <w:u w:val="single"/>
          <w:lang w:val="pl-PL"/>
        </w:rPr>
        <w:t>W   przypadku    złożenia    oferty    przez    Wykonawcę    powiązanego    osobowo    lub    kapitałowo z Zamawiającym, zostanie on wykluczony z udziału w postępowaniu ofertowym</w:t>
      </w:r>
      <w:r>
        <w:rPr>
          <w:rFonts w:ascii="Times New Roman" w:hAnsi="Times New Roman" w:cs="Times New Roman"/>
          <w:lang w:val="pl-PL"/>
        </w:rPr>
        <w:t>.</w:t>
      </w:r>
    </w:p>
    <w:p w:rsidR="00494089" w:rsidRDefault="00494089">
      <w:pPr>
        <w:pStyle w:val="Tekstpodstawowy"/>
        <w:spacing w:before="0"/>
        <w:rPr>
          <w:rFonts w:ascii="Times New Roman" w:hAnsi="Times New Roman" w:cs="Times New Roman"/>
          <w:sz w:val="21"/>
          <w:lang w:val="pl-PL"/>
        </w:rPr>
      </w:pPr>
    </w:p>
    <w:p w:rsidR="00494089" w:rsidRDefault="004E2E3F">
      <w:pPr>
        <w:pStyle w:val="Heading1"/>
        <w:numPr>
          <w:ilvl w:val="0"/>
          <w:numId w:val="2"/>
        </w:numPr>
        <w:tabs>
          <w:tab w:val="left" w:pos="486"/>
        </w:tabs>
        <w:spacing w:before="56" w:line="276" w:lineRule="auto"/>
        <w:ind w:left="164" w:right="563" w:firstLine="0"/>
      </w:pPr>
      <w:r>
        <w:rPr>
          <w:rFonts w:ascii="Times New Roman" w:hAnsi="Times New Roman" w:cs="Times New Roman"/>
          <w:lang w:val="pl-PL"/>
        </w:rPr>
        <w:t>INFORMACJA  O  SPOSOBIE  POROZUMIEWANIA   SIĘ  ZAMAWIAJĄCEGO  Z   WYKONAWCAMI,  A TAKŻE WSKAZANIE OSÓB UPRAWNIONYCH DO POROZUMIEWANIA SIĘ Z</w:t>
      </w:r>
      <w:r>
        <w:rPr>
          <w:rFonts w:ascii="Times New Roman" w:hAnsi="Times New Roman" w:cs="Times New Roman"/>
          <w:spacing w:val="-30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WYKONAWCAMI</w:t>
      </w:r>
    </w:p>
    <w:p w:rsidR="00494089" w:rsidRDefault="004E2E3F">
      <w:pPr>
        <w:pStyle w:val="Akapitzlist"/>
        <w:numPr>
          <w:ilvl w:val="0"/>
          <w:numId w:val="12"/>
        </w:numPr>
        <w:tabs>
          <w:tab w:val="left" w:pos="544"/>
        </w:tabs>
        <w:spacing w:line="271" w:lineRule="auto"/>
        <w:ind w:left="826" w:right="551"/>
      </w:pPr>
      <w:r>
        <w:rPr>
          <w:rFonts w:ascii="Times New Roman" w:hAnsi="Times New Roman" w:cs="Times New Roman"/>
          <w:lang w:val="pl-PL"/>
        </w:rPr>
        <w:t xml:space="preserve">Osobą upoważnioną ze strony Zamawiającego do kontaktowania się z Wykonawcami i udzielania wyjaśnień w imieniu Zamawiającego jest </w:t>
      </w:r>
      <w:r>
        <w:rPr>
          <w:rFonts w:ascii="Times New Roman" w:hAnsi="Times New Roman" w:cs="Times New Roman"/>
          <w:u w:val="single"/>
          <w:lang w:val="pl-PL"/>
        </w:rPr>
        <w:t xml:space="preserve">Pan </w:t>
      </w:r>
      <w:r w:rsidR="00067DAC">
        <w:rPr>
          <w:rFonts w:ascii="Times New Roman" w:hAnsi="Times New Roman" w:cs="Times New Roman"/>
          <w:u w:val="single"/>
          <w:lang w:val="pl-PL"/>
        </w:rPr>
        <w:t>Tomasz Gałązka</w:t>
      </w:r>
      <w:r>
        <w:rPr>
          <w:rFonts w:ascii="Times New Roman" w:hAnsi="Times New Roman" w:cs="Times New Roman"/>
          <w:u w:val="single"/>
          <w:lang w:val="pl-PL"/>
        </w:rPr>
        <w:t xml:space="preserve">  - tel.  +48 </w:t>
      </w:r>
      <w:r w:rsidR="00067DAC">
        <w:rPr>
          <w:rFonts w:ascii="Times New Roman" w:hAnsi="Times New Roman" w:cs="Times New Roman"/>
          <w:u w:val="single"/>
          <w:lang w:val="pl-PL"/>
        </w:rPr>
        <w:t>602</w:t>
      </w:r>
      <w:r>
        <w:rPr>
          <w:rFonts w:ascii="Times New Roman" w:hAnsi="Times New Roman" w:cs="Times New Roman"/>
          <w:u w:val="single"/>
          <w:lang w:val="pl-PL"/>
        </w:rPr>
        <w:t xml:space="preserve"> </w:t>
      </w:r>
      <w:r w:rsidR="00067DAC">
        <w:rPr>
          <w:rFonts w:ascii="Times New Roman" w:hAnsi="Times New Roman" w:cs="Times New Roman"/>
          <w:u w:val="single"/>
          <w:lang w:val="pl-PL"/>
        </w:rPr>
        <w:t>725 157</w:t>
      </w:r>
    </w:p>
    <w:p w:rsidR="00494089" w:rsidRPr="00067DAC" w:rsidRDefault="00067DAC">
      <w:pPr>
        <w:pStyle w:val="Akapitzlist"/>
        <w:tabs>
          <w:tab w:val="left" w:pos="544"/>
        </w:tabs>
        <w:spacing w:before="0" w:line="271" w:lineRule="auto"/>
        <w:ind w:left="543" w:right="551" w:firstLine="0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u w:val="single"/>
          <w:lang w:val="pl-PL"/>
        </w:rPr>
        <w:tab/>
      </w:r>
      <w:r>
        <w:rPr>
          <w:rFonts w:ascii="Times New Roman" w:hAnsi="Times New Roman" w:cs="Times New Roman"/>
          <w:u w:val="single"/>
          <w:lang w:val="pl-PL"/>
        </w:rPr>
        <w:tab/>
        <w:t>E</w:t>
      </w:r>
      <w:r w:rsidR="004E2E3F">
        <w:rPr>
          <w:rFonts w:ascii="Times New Roman" w:hAnsi="Times New Roman" w:cs="Times New Roman"/>
          <w:u w:val="single"/>
          <w:lang w:val="pl-PL"/>
        </w:rPr>
        <w:t>-mail</w:t>
      </w:r>
      <w:r w:rsidR="004E2E3F" w:rsidRPr="00067DAC">
        <w:rPr>
          <w:rFonts w:ascii="Times New Roman" w:hAnsi="Times New Roman" w:cs="Times New Roman"/>
          <w:u w:val="single"/>
          <w:lang w:val="pl-PL"/>
        </w:rPr>
        <w:t xml:space="preserve">:   </w:t>
      </w:r>
      <w:r w:rsidRPr="00067DAC">
        <w:rPr>
          <w:rStyle w:val="go"/>
          <w:rFonts w:ascii="Times New Roman" w:hAnsi="Times New Roman" w:cs="Times New Roman"/>
        </w:rPr>
        <w:t>advice1@o2.pl</w:t>
      </w:r>
    </w:p>
    <w:p w:rsidR="00067DAC" w:rsidRPr="00067DAC" w:rsidRDefault="004E2E3F" w:rsidP="00067DAC">
      <w:pPr>
        <w:pStyle w:val="Akapitzlist"/>
        <w:tabs>
          <w:tab w:val="left" w:pos="544"/>
        </w:tabs>
        <w:spacing w:before="0" w:line="271" w:lineRule="auto"/>
        <w:ind w:left="708" w:right="551" w:firstLine="0"/>
        <w:rPr>
          <w:rFonts w:ascii="Times New Roman" w:hAnsi="Times New Roman" w:cs="Times New Roman"/>
          <w:u w:val="single"/>
          <w:lang w:val="pl-PL"/>
        </w:rPr>
      </w:pPr>
      <w:r w:rsidRPr="00067DAC">
        <w:rPr>
          <w:rFonts w:ascii="Times New Roman" w:hAnsi="Times New Roman" w:cs="Times New Roman"/>
          <w:lang w:val="pl-PL"/>
        </w:rPr>
        <w:t xml:space="preserve">Zapytania mogą być przesłane do Zamawiającego na następujący adres e-mail: </w:t>
      </w:r>
      <w:r w:rsidR="00067DAC" w:rsidRPr="00067DAC">
        <w:rPr>
          <w:rFonts w:ascii="Times New Roman" w:hAnsi="Times New Roman" w:cs="Times New Roman"/>
          <w:u w:val="single"/>
          <w:lang w:val="pl-PL"/>
        </w:rPr>
        <w:t xml:space="preserve">:   </w:t>
      </w:r>
      <w:r w:rsidR="00067DAC" w:rsidRPr="00067DAC">
        <w:rPr>
          <w:rStyle w:val="go"/>
          <w:rFonts w:ascii="Times New Roman" w:hAnsi="Times New Roman" w:cs="Times New Roman"/>
        </w:rPr>
        <w:t>advice1@o2.pl</w:t>
      </w:r>
    </w:p>
    <w:p w:rsidR="00494089" w:rsidRPr="00067DAC" w:rsidRDefault="004E2E3F" w:rsidP="00067DAC">
      <w:pPr>
        <w:pStyle w:val="Akapitzlist"/>
        <w:numPr>
          <w:ilvl w:val="0"/>
          <w:numId w:val="12"/>
        </w:numPr>
        <w:tabs>
          <w:tab w:val="left" w:pos="544"/>
        </w:tabs>
        <w:spacing w:before="6" w:line="271" w:lineRule="auto"/>
        <w:ind w:left="826" w:right="564"/>
        <w:jc w:val="both"/>
        <w:rPr>
          <w:rFonts w:ascii="Times New Roman" w:hAnsi="Times New Roman" w:cs="Times New Roman"/>
          <w:lang w:val="pl-PL"/>
        </w:rPr>
      </w:pPr>
      <w:r w:rsidRPr="00067DAC">
        <w:rPr>
          <w:rFonts w:ascii="Times New Roman" w:hAnsi="Times New Roman" w:cs="Times New Roman"/>
          <w:lang w:val="pl-PL"/>
        </w:rPr>
        <w:t>Wykonawca może zwrócić się do Zamawiającego o wyjaśnienia dotyczące zapytania  ofertowego.</w:t>
      </w:r>
    </w:p>
    <w:p w:rsidR="00494089" w:rsidRDefault="004E2E3F">
      <w:pPr>
        <w:pStyle w:val="Akapitzlist"/>
        <w:numPr>
          <w:ilvl w:val="0"/>
          <w:numId w:val="12"/>
        </w:numPr>
        <w:tabs>
          <w:tab w:val="left" w:pos="544"/>
        </w:tabs>
        <w:spacing w:before="1" w:line="276" w:lineRule="auto"/>
        <w:ind w:left="826" w:right="551"/>
        <w:jc w:val="both"/>
      </w:pPr>
      <w:r>
        <w:rPr>
          <w:rFonts w:ascii="Times New Roman" w:hAnsi="Times New Roman" w:cs="Times New Roman"/>
          <w:lang w:val="pl-PL"/>
        </w:rPr>
        <w:t xml:space="preserve">Zamawiający może przed upływem terminu składania ofert  zmienić  treść  zapytania ofertowego, o  każdej  takiej  zmianie  Zamawiający  poinformuje  niezwłocznie  na  swojej  stronie internetowej i </w:t>
      </w:r>
      <w:r w:rsidR="009A1938" w:rsidRPr="009A1938">
        <w:rPr>
          <w:rFonts w:ascii="Times New Roman" w:hAnsi="Times New Roman" w:cs="Times New Roman"/>
          <w:lang w:val="pl-PL"/>
        </w:rPr>
        <w:t xml:space="preserve">http://grantynainnowacje.pl </w:t>
      </w:r>
      <w:r>
        <w:rPr>
          <w:rFonts w:ascii="Times New Roman" w:hAnsi="Times New Roman" w:cs="Times New Roman"/>
          <w:lang w:val="pl-PL"/>
        </w:rPr>
        <w:t>oraz zawiadomi Wykonawców, którzy zgłosili swoje zainteresowanie postępowaniem.</w:t>
      </w:r>
    </w:p>
    <w:p w:rsidR="00494089" w:rsidRDefault="004E2E3F">
      <w:pPr>
        <w:pStyle w:val="Akapitzlist"/>
        <w:numPr>
          <w:ilvl w:val="0"/>
          <w:numId w:val="12"/>
        </w:numPr>
        <w:tabs>
          <w:tab w:val="left" w:pos="544"/>
        </w:tabs>
        <w:spacing w:before="3" w:line="271" w:lineRule="auto"/>
        <w:ind w:left="826" w:right="551"/>
        <w:jc w:val="both"/>
      </w:pPr>
      <w:r>
        <w:rPr>
          <w:rFonts w:ascii="Times New Roman" w:hAnsi="Times New Roman" w:cs="Times New Roman"/>
          <w:lang w:val="pl-PL"/>
        </w:rPr>
        <w:t>W przypadku, gdy zmiana powodować będzie konieczność modyfikacji oferty, Zamawiający przedłuży termin składania ofert. W takim przypadku wszelkie prawa i zobowiązania – Wykonawcy i Zamawiającego – będą podlegały nowemu</w:t>
      </w:r>
      <w:r>
        <w:rPr>
          <w:rFonts w:ascii="Times New Roman" w:hAnsi="Times New Roman" w:cs="Times New Roman"/>
          <w:spacing w:val="-2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terminowi.</w:t>
      </w:r>
    </w:p>
    <w:p w:rsidR="00494089" w:rsidRDefault="00494089">
      <w:pPr>
        <w:pStyle w:val="Tekstpodstawowy"/>
        <w:spacing w:before="7"/>
        <w:rPr>
          <w:rFonts w:ascii="Times New Roman" w:hAnsi="Times New Roman" w:cs="Times New Roman"/>
          <w:sz w:val="25"/>
          <w:lang w:val="pl-PL"/>
        </w:rPr>
      </w:pPr>
    </w:p>
    <w:p w:rsidR="00494089" w:rsidRDefault="00494089">
      <w:pPr>
        <w:pStyle w:val="Tekstpodstawowy"/>
        <w:spacing w:before="7"/>
        <w:rPr>
          <w:rFonts w:ascii="Times New Roman" w:hAnsi="Times New Roman" w:cs="Times New Roman"/>
          <w:sz w:val="25"/>
          <w:lang w:val="pl-PL"/>
        </w:rPr>
      </w:pPr>
    </w:p>
    <w:p w:rsidR="00494089" w:rsidRDefault="004E2E3F">
      <w:pPr>
        <w:pStyle w:val="Heading1"/>
        <w:numPr>
          <w:ilvl w:val="0"/>
          <w:numId w:val="2"/>
        </w:numPr>
        <w:tabs>
          <w:tab w:val="left" w:pos="515"/>
        </w:tabs>
        <w:spacing w:before="1"/>
        <w:ind w:left="514" w:hanging="398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ZAŁĄCZNIKI</w:t>
      </w:r>
    </w:p>
    <w:p w:rsidR="00494089" w:rsidRDefault="004E2E3F">
      <w:pPr>
        <w:pStyle w:val="Akapitzlist"/>
        <w:numPr>
          <w:ilvl w:val="0"/>
          <w:numId w:val="10"/>
        </w:numPr>
        <w:tabs>
          <w:tab w:val="left" w:pos="544"/>
        </w:tabs>
      </w:pPr>
      <w:r>
        <w:rPr>
          <w:rFonts w:ascii="Times New Roman" w:hAnsi="Times New Roman" w:cs="Times New Roman"/>
          <w:lang w:val="pl-PL"/>
        </w:rPr>
        <w:t>Formularz ofertowy – załącznik nr 1 do zapytania</w:t>
      </w:r>
      <w:r>
        <w:rPr>
          <w:rFonts w:ascii="Times New Roman" w:hAnsi="Times New Roman" w:cs="Times New Roman"/>
          <w:spacing w:val="-22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ofertowego.</w:t>
      </w:r>
    </w:p>
    <w:p w:rsidR="00494089" w:rsidRDefault="004E2E3F">
      <w:pPr>
        <w:pStyle w:val="Akapitzlist"/>
        <w:numPr>
          <w:ilvl w:val="0"/>
          <w:numId w:val="10"/>
        </w:numPr>
        <w:tabs>
          <w:tab w:val="left" w:pos="544"/>
        </w:tabs>
        <w:spacing w:before="43" w:line="271" w:lineRule="auto"/>
        <w:ind w:left="826" w:right="566"/>
        <w:jc w:val="both"/>
      </w:pPr>
      <w:r>
        <w:rPr>
          <w:rFonts w:ascii="Times New Roman" w:hAnsi="Times New Roman" w:cs="Times New Roman"/>
          <w:lang w:val="pl-PL"/>
        </w:rPr>
        <w:t>Oświadczenie   o    braku    powiązań    osobowych    lub    kapitałowych    pomiędzy    Oferentem a Zamawiającym – załącznik nr 2 do zapytania</w:t>
      </w:r>
      <w:r>
        <w:rPr>
          <w:rFonts w:ascii="Times New Roman" w:hAnsi="Times New Roman" w:cs="Times New Roman"/>
          <w:spacing w:val="-21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ofertowego.</w:t>
      </w:r>
    </w:p>
    <w:p w:rsidR="00494089" w:rsidRDefault="00494089">
      <w:pPr>
        <w:pStyle w:val="Tekstpodstawowy"/>
        <w:spacing w:before="0"/>
        <w:rPr>
          <w:rFonts w:ascii="Times New Roman" w:hAnsi="Times New Roman" w:cs="Times New Roman"/>
          <w:lang w:val="pl-PL"/>
        </w:rPr>
      </w:pPr>
    </w:p>
    <w:p w:rsidR="00494089" w:rsidRDefault="00494089">
      <w:pPr>
        <w:pStyle w:val="Tekstpodstawowy"/>
        <w:spacing w:before="9"/>
        <w:rPr>
          <w:rFonts w:ascii="Times New Roman" w:hAnsi="Times New Roman" w:cs="Times New Roman"/>
          <w:sz w:val="28"/>
        </w:rPr>
      </w:pPr>
    </w:p>
    <w:p w:rsidR="00494089" w:rsidRDefault="00494089">
      <w:pPr>
        <w:pStyle w:val="Tekstpodstawowy"/>
        <w:spacing w:before="9"/>
        <w:rPr>
          <w:rFonts w:ascii="Times New Roman" w:hAnsi="Times New Roman" w:cs="Times New Roman"/>
          <w:sz w:val="28"/>
        </w:rPr>
      </w:pPr>
    </w:p>
    <w:p w:rsidR="00494089" w:rsidRDefault="00494089">
      <w:pPr>
        <w:pStyle w:val="Tekstpodstawowy"/>
        <w:spacing w:before="9"/>
        <w:rPr>
          <w:rFonts w:ascii="Times New Roman" w:hAnsi="Times New Roman" w:cs="Times New Roman"/>
          <w:sz w:val="28"/>
        </w:rPr>
      </w:pPr>
    </w:p>
    <w:p w:rsidR="00494089" w:rsidRDefault="004E2E3F">
      <w:pPr>
        <w:pStyle w:val="Tekstpodstawowy"/>
        <w:spacing w:before="1"/>
        <w:ind w:left="2125" w:firstLine="707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 poważaniem</w:t>
      </w:r>
    </w:p>
    <w:p w:rsidR="00494089" w:rsidRDefault="00494089">
      <w:pPr>
        <w:pStyle w:val="Tekstpodstawowy"/>
        <w:spacing w:before="1"/>
        <w:ind w:left="2125" w:firstLine="707"/>
        <w:jc w:val="center"/>
        <w:rPr>
          <w:rFonts w:ascii="Times New Roman" w:hAnsi="Times New Roman" w:cs="Times New Roman"/>
          <w:lang w:val="pl-PL"/>
        </w:rPr>
      </w:pPr>
    </w:p>
    <w:p w:rsidR="00494089" w:rsidRDefault="004E2E3F">
      <w:pPr>
        <w:pStyle w:val="Tekstpodstawowy"/>
        <w:spacing w:before="1"/>
        <w:ind w:left="2125" w:firstLine="707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</w:t>
      </w:r>
    </w:p>
    <w:p w:rsidR="00494089" w:rsidRDefault="00494089">
      <w:pPr>
        <w:spacing w:line="267" w:lineRule="exact"/>
        <w:jc w:val="both"/>
        <w:rPr>
          <w:rFonts w:ascii="Times New Roman" w:hAnsi="Times New Roman" w:cs="Times New Roman"/>
        </w:rPr>
      </w:pPr>
    </w:p>
    <w:p w:rsidR="00494089" w:rsidRDefault="00494089">
      <w:pPr>
        <w:spacing w:line="267" w:lineRule="exact"/>
        <w:jc w:val="both"/>
        <w:rPr>
          <w:rFonts w:ascii="Times New Roman" w:hAnsi="Times New Roman" w:cs="Times New Roman"/>
        </w:rPr>
      </w:pPr>
    </w:p>
    <w:p w:rsidR="00494089" w:rsidRDefault="00494089">
      <w:pPr>
        <w:spacing w:after="0" w:line="240" w:lineRule="auto"/>
      </w:pPr>
    </w:p>
    <w:sectPr w:rsidR="00494089" w:rsidSect="00494089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5E" w:rsidRDefault="00711B5E" w:rsidP="00494089">
      <w:pPr>
        <w:spacing w:after="0" w:line="240" w:lineRule="auto"/>
      </w:pPr>
      <w:r>
        <w:separator/>
      </w:r>
    </w:p>
  </w:endnote>
  <w:endnote w:type="continuationSeparator" w:id="0">
    <w:p w:rsidR="00711B5E" w:rsidRDefault="00711B5E" w:rsidP="0049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5E" w:rsidRDefault="00711B5E">
      <w:r>
        <w:separator/>
      </w:r>
    </w:p>
  </w:footnote>
  <w:footnote w:type="continuationSeparator" w:id="0">
    <w:p w:rsidR="00711B5E" w:rsidRDefault="00711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89" w:rsidRDefault="002221C9">
    <w:pPr>
      <w:pStyle w:val="Header"/>
    </w:pPr>
    <w:r w:rsidRPr="002221C9">
      <w:rPr>
        <w:noProof/>
        <w:lang w:eastAsia="pl-PL"/>
      </w:rPr>
      <w:drawing>
        <wp:inline distT="0" distB="0" distL="0" distR="0">
          <wp:extent cx="5760720" cy="697865"/>
          <wp:effectExtent l="19050" t="0" r="0" b="0"/>
          <wp:docPr id="1" name="Obraz 0" descr="RPO i PFRR poziom v2 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 i PFRR poziom v2 B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1ED3"/>
    <w:multiLevelType w:val="multilevel"/>
    <w:tmpl w:val="765AB50A"/>
    <w:lvl w:ilvl="0">
      <w:start w:val="1"/>
      <w:numFmt w:val="decimal"/>
      <w:lvlText w:val="%1."/>
      <w:lvlJc w:val="left"/>
      <w:pPr>
        <w:ind w:left="543" w:hanging="360"/>
      </w:pPr>
      <w:rPr>
        <w:rFonts w:eastAsia="Calibri" w:cs="Calibri"/>
        <w:spacing w:val="-2"/>
        <w:w w:val="100"/>
        <w:sz w:val="22"/>
        <w:szCs w:val="22"/>
      </w:rPr>
    </w:lvl>
    <w:lvl w:ilvl="1">
      <w:start w:val="1"/>
      <w:numFmt w:val="bullet"/>
      <w:lvlText w:val=""/>
      <w:lvlJc w:val="left"/>
      <w:pPr>
        <w:ind w:left="826" w:hanging="284"/>
      </w:pPr>
      <w:rPr>
        <w:rFonts w:ascii="Symbol" w:hAnsi="Symbol" w:cs="Symbol" w:hint="default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811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3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5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6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8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70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62" w:hanging="284"/>
      </w:pPr>
      <w:rPr>
        <w:rFonts w:ascii="Symbol" w:hAnsi="Symbol" w:cs="Symbol" w:hint="default"/>
      </w:rPr>
    </w:lvl>
  </w:abstractNum>
  <w:abstractNum w:abstractNumId="1">
    <w:nsid w:val="11120EFF"/>
    <w:multiLevelType w:val="multilevel"/>
    <w:tmpl w:val="FE88601C"/>
    <w:lvl w:ilvl="0">
      <w:start w:val="1"/>
      <w:numFmt w:val="decimal"/>
      <w:lvlText w:val="%1."/>
      <w:lvlJc w:val="left"/>
      <w:pPr>
        <w:ind w:left="543" w:hanging="360"/>
      </w:pPr>
      <w:rPr>
        <w:rFonts w:eastAsia="Calibri" w:cs="Calibri"/>
        <w:spacing w:val="-2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4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8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04" w:hanging="360"/>
      </w:pPr>
      <w:rPr>
        <w:rFonts w:ascii="Symbol" w:hAnsi="Symbol" w:cs="Symbol" w:hint="default"/>
      </w:rPr>
    </w:lvl>
  </w:abstractNum>
  <w:abstractNum w:abstractNumId="2">
    <w:nsid w:val="14E95860"/>
    <w:multiLevelType w:val="hybridMultilevel"/>
    <w:tmpl w:val="5CD4C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A040D"/>
    <w:multiLevelType w:val="multilevel"/>
    <w:tmpl w:val="2112F3DE"/>
    <w:lvl w:ilvl="0">
      <w:start w:val="1"/>
      <w:numFmt w:val="decimal"/>
      <w:lvlText w:val="%1."/>
      <w:lvlJc w:val="left"/>
      <w:pPr>
        <w:ind w:left="543" w:hanging="360"/>
      </w:pPr>
      <w:rPr>
        <w:rFonts w:eastAsia="Calibri" w:cs="Calibri"/>
        <w:spacing w:val="-2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4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8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04" w:hanging="360"/>
      </w:pPr>
      <w:rPr>
        <w:rFonts w:ascii="Symbol" w:hAnsi="Symbol" w:cs="Symbol" w:hint="default"/>
      </w:rPr>
    </w:lvl>
  </w:abstractNum>
  <w:abstractNum w:abstractNumId="4">
    <w:nsid w:val="3B0156FB"/>
    <w:multiLevelType w:val="multilevel"/>
    <w:tmpl w:val="3268158C"/>
    <w:lvl w:ilvl="0">
      <w:start w:val="1"/>
      <w:numFmt w:val="decimal"/>
      <w:lvlText w:val="%1."/>
      <w:lvlJc w:val="left"/>
      <w:pPr>
        <w:ind w:left="543" w:hanging="360"/>
      </w:pPr>
      <w:rPr>
        <w:rFonts w:eastAsia="Calibri" w:cs="Calibri"/>
        <w:spacing w:val="-2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4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8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04" w:hanging="360"/>
      </w:pPr>
      <w:rPr>
        <w:rFonts w:ascii="Symbol" w:hAnsi="Symbol" w:cs="Symbol" w:hint="default"/>
      </w:rPr>
    </w:lvl>
  </w:abstractNum>
  <w:abstractNum w:abstractNumId="5">
    <w:nsid w:val="3C7A5B7C"/>
    <w:multiLevelType w:val="multilevel"/>
    <w:tmpl w:val="C890C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792052"/>
    <w:multiLevelType w:val="multilevel"/>
    <w:tmpl w:val="40A8C9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7">
    <w:nsid w:val="484667BD"/>
    <w:multiLevelType w:val="multilevel"/>
    <w:tmpl w:val="3110BE56"/>
    <w:lvl w:ilvl="0">
      <w:start w:val="1"/>
      <w:numFmt w:val="bullet"/>
      <w:lvlText w:val=""/>
      <w:lvlJc w:val="left"/>
      <w:pPr>
        <w:ind w:left="836" w:hanging="351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730" w:hanging="35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21" w:hanging="35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11" w:hanging="35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2" w:hanging="35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92" w:hanging="35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83" w:hanging="35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73" w:hanging="35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64" w:hanging="351"/>
      </w:pPr>
      <w:rPr>
        <w:rFonts w:ascii="Symbol" w:hAnsi="Symbol" w:cs="Symbol" w:hint="default"/>
      </w:rPr>
    </w:lvl>
  </w:abstractNum>
  <w:abstractNum w:abstractNumId="8">
    <w:nsid w:val="48750213"/>
    <w:multiLevelType w:val="multilevel"/>
    <w:tmpl w:val="9D38E0F6"/>
    <w:lvl w:ilvl="0">
      <w:start w:val="1"/>
      <w:numFmt w:val="decimal"/>
      <w:lvlText w:val="%1."/>
      <w:lvlJc w:val="left"/>
      <w:pPr>
        <w:ind w:left="543" w:hanging="360"/>
      </w:pPr>
      <w:rPr>
        <w:spacing w:val="-2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4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8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04" w:hanging="360"/>
      </w:pPr>
      <w:rPr>
        <w:rFonts w:ascii="Symbol" w:hAnsi="Symbol" w:cs="Symbol" w:hint="default"/>
      </w:rPr>
    </w:lvl>
  </w:abstractNum>
  <w:abstractNum w:abstractNumId="9">
    <w:nsid w:val="4C5C1EBD"/>
    <w:multiLevelType w:val="multilevel"/>
    <w:tmpl w:val="FB90561C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54726FD2"/>
    <w:multiLevelType w:val="hybridMultilevel"/>
    <w:tmpl w:val="38E29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9208C"/>
    <w:multiLevelType w:val="multilevel"/>
    <w:tmpl w:val="C48A861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D55340F"/>
    <w:multiLevelType w:val="multilevel"/>
    <w:tmpl w:val="BBC052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FBF305D"/>
    <w:multiLevelType w:val="multilevel"/>
    <w:tmpl w:val="221CE7CE"/>
    <w:lvl w:ilvl="0">
      <w:start w:val="1"/>
      <w:numFmt w:val="lowerLetter"/>
      <w:lvlText w:val="%1)"/>
      <w:lvlJc w:val="left"/>
      <w:pPr>
        <w:ind w:left="836" w:hanging="351"/>
      </w:pPr>
      <w:rPr>
        <w:rFonts w:eastAsia="Calibri" w:cs="Calibri"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730" w:hanging="35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21" w:hanging="35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11" w:hanging="35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2" w:hanging="35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92" w:hanging="35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83" w:hanging="35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73" w:hanging="35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64" w:hanging="351"/>
      </w:pPr>
      <w:rPr>
        <w:rFonts w:ascii="Symbol" w:hAnsi="Symbol" w:cs="Symbol" w:hint="default"/>
      </w:rPr>
    </w:lvl>
  </w:abstractNum>
  <w:abstractNum w:abstractNumId="14">
    <w:nsid w:val="79992F55"/>
    <w:multiLevelType w:val="multilevel"/>
    <w:tmpl w:val="260E7142"/>
    <w:lvl w:ilvl="0">
      <w:start w:val="1"/>
      <w:numFmt w:val="decimal"/>
      <w:lvlText w:val="%1."/>
      <w:lvlJc w:val="left"/>
      <w:pPr>
        <w:ind w:left="543" w:hanging="360"/>
      </w:pPr>
      <w:rPr>
        <w:rFonts w:eastAsia="Calibri" w:cs="Calibri"/>
        <w:spacing w:val="-2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4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8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04" w:hanging="360"/>
      </w:pPr>
      <w:rPr>
        <w:rFonts w:ascii="Symbol" w:hAnsi="Symbol" w:cs="Symbol" w:hint="default"/>
      </w:rPr>
    </w:lvl>
  </w:abstractNum>
  <w:abstractNum w:abstractNumId="15">
    <w:nsid w:val="79F618AF"/>
    <w:multiLevelType w:val="multilevel"/>
    <w:tmpl w:val="440E21F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2.%3."/>
      <w:lvlJc w:val="right"/>
      <w:pPr>
        <w:ind w:left="2084" w:hanging="180"/>
      </w:pPr>
    </w:lvl>
    <w:lvl w:ilvl="3">
      <w:start w:val="1"/>
      <w:numFmt w:val="decimal"/>
      <w:lvlText w:val="%2.%3.%4."/>
      <w:lvlJc w:val="left"/>
      <w:pPr>
        <w:ind w:left="2804" w:hanging="360"/>
      </w:pPr>
    </w:lvl>
    <w:lvl w:ilvl="4">
      <w:start w:val="1"/>
      <w:numFmt w:val="lowerLetter"/>
      <w:lvlText w:val="%2.%3.%4.%5."/>
      <w:lvlJc w:val="left"/>
      <w:pPr>
        <w:ind w:left="3524" w:hanging="360"/>
      </w:pPr>
    </w:lvl>
    <w:lvl w:ilvl="5">
      <w:start w:val="1"/>
      <w:numFmt w:val="lowerRoman"/>
      <w:lvlText w:val="%2.%3.%4.%5.%6."/>
      <w:lvlJc w:val="right"/>
      <w:pPr>
        <w:ind w:left="4244" w:hanging="180"/>
      </w:pPr>
    </w:lvl>
    <w:lvl w:ilvl="6">
      <w:start w:val="1"/>
      <w:numFmt w:val="decimal"/>
      <w:lvlText w:val="%2.%3.%4.%5.%6.%7."/>
      <w:lvlJc w:val="left"/>
      <w:pPr>
        <w:ind w:left="4964" w:hanging="360"/>
      </w:pPr>
    </w:lvl>
    <w:lvl w:ilvl="7">
      <w:start w:val="1"/>
      <w:numFmt w:val="lowerLetter"/>
      <w:lvlText w:val="%2.%3.%4.%5.%6.%7.%8."/>
      <w:lvlJc w:val="left"/>
      <w:pPr>
        <w:ind w:left="5684" w:hanging="360"/>
      </w:pPr>
    </w:lvl>
    <w:lvl w:ilvl="8">
      <w:start w:val="1"/>
      <w:numFmt w:val="lowerRoman"/>
      <w:lvlText w:val="%2.%3.%4.%5.%6.%7.%8.%9."/>
      <w:lvlJc w:val="right"/>
      <w:pPr>
        <w:ind w:left="6404" w:hanging="180"/>
      </w:pPr>
    </w:lvl>
  </w:abstractNum>
  <w:abstractNum w:abstractNumId="16">
    <w:nsid w:val="7FD3111D"/>
    <w:multiLevelType w:val="hybridMultilevel"/>
    <w:tmpl w:val="EBFCDF3E"/>
    <w:lvl w:ilvl="0" w:tplc="E5C69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5"/>
  </w:num>
  <w:num w:numId="5">
    <w:abstractNumId w:val="6"/>
  </w:num>
  <w:num w:numId="6">
    <w:abstractNumId w:val="1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14"/>
  </w:num>
  <w:num w:numId="13">
    <w:abstractNumId w:val="8"/>
  </w:num>
  <w:num w:numId="14">
    <w:abstractNumId w:val="13"/>
  </w:num>
  <w:num w:numId="15">
    <w:abstractNumId w:val="11"/>
  </w:num>
  <w:num w:numId="16">
    <w:abstractNumId w:val="10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4089"/>
    <w:rsid w:val="00067DAC"/>
    <w:rsid w:val="000957B2"/>
    <w:rsid w:val="000D667B"/>
    <w:rsid w:val="000E01D4"/>
    <w:rsid w:val="00184F8C"/>
    <w:rsid w:val="002125D2"/>
    <w:rsid w:val="002221C9"/>
    <w:rsid w:val="00223027"/>
    <w:rsid w:val="00243AD8"/>
    <w:rsid w:val="002C4FDC"/>
    <w:rsid w:val="0040697A"/>
    <w:rsid w:val="00440D7F"/>
    <w:rsid w:val="00444912"/>
    <w:rsid w:val="004508A1"/>
    <w:rsid w:val="00494089"/>
    <w:rsid w:val="004E2E3F"/>
    <w:rsid w:val="004F11EA"/>
    <w:rsid w:val="006419E1"/>
    <w:rsid w:val="00672F81"/>
    <w:rsid w:val="006860C6"/>
    <w:rsid w:val="006B230A"/>
    <w:rsid w:val="00711B5E"/>
    <w:rsid w:val="00856B10"/>
    <w:rsid w:val="00864536"/>
    <w:rsid w:val="00980CAF"/>
    <w:rsid w:val="009A1938"/>
    <w:rsid w:val="00AE5BF8"/>
    <w:rsid w:val="00B0293F"/>
    <w:rsid w:val="00B52D9E"/>
    <w:rsid w:val="00BC7858"/>
    <w:rsid w:val="00C06A1B"/>
    <w:rsid w:val="00C91FE5"/>
    <w:rsid w:val="00F4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089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Tekstpodstawowy"/>
    <w:qFormat/>
    <w:rsid w:val="00494089"/>
    <w:pPr>
      <w:widowControl w:val="0"/>
      <w:numPr>
        <w:numId w:val="1"/>
      </w:numPr>
      <w:spacing w:after="0" w:line="240" w:lineRule="auto"/>
      <w:outlineLvl w:val="0"/>
    </w:pPr>
    <w:rPr>
      <w:rFonts w:eastAsia="Calibri" w:cs="Calibri"/>
      <w:b/>
      <w:bCs/>
      <w:lang w:val="en-US"/>
    </w:rPr>
  </w:style>
  <w:style w:type="character" w:customStyle="1" w:styleId="czeinternetowe">
    <w:name w:val="Łącze internetowe"/>
    <w:basedOn w:val="Domylnaczcionkaakapitu"/>
    <w:rsid w:val="00494089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494089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494089"/>
    <w:rPr>
      <w:rFonts w:ascii="Calibri" w:eastAsia="Calibri" w:hAnsi="Calibri" w:cs="Calibri"/>
      <w:lang w:val="en-US"/>
    </w:rPr>
  </w:style>
  <w:style w:type="character" w:customStyle="1" w:styleId="TekstprzypisudolnegoZnak">
    <w:name w:val="Tekst przypisu dolnego Znak"/>
    <w:basedOn w:val="Domylnaczcionkaakapitu"/>
    <w:qFormat/>
    <w:rsid w:val="00494089"/>
    <w:rPr>
      <w:sz w:val="20"/>
      <w:szCs w:val="20"/>
    </w:rPr>
  </w:style>
  <w:style w:type="character" w:styleId="Odwoanieprzypisudolnego">
    <w:name w:val="footnote reference"/>
    <w:basedOn w:val="Domylnaczcionkaakapitu"/>
    <w:qFormat/>
    <w:rsid w:val="00494089"/>
    <w:rPr>
      <w:vertAlign w:val="superscript"/>
    </w:rPr>
  </w:style>
  <w:style w:type="character" w:customStyle="1" w:styleId="Teksttreci">
    <w:name w:val="Tekst treści_"/>
    <w:qFormat/>
    <w:rsid w:val="00494089"/>
    <w:rPr>
      <w:sz w:val="23"/>
      <w:szCs w:val="23"/>
    </w:rPr>
  </w:style>
  <w:style w:type="character" w:customStyle="1" w:styleId="NagwekZnak">
    <w:name w:val="Nagłówek Znak"/>
    <w:basedOn w:val="Domylnaczcionkaakapitu"/>
    <w:qFormat/>
    <w:rsid w:val="00494089"/>
  </w:style>
  <w:style w:type="character" w:customStyle="1" w:styleId="StopkaZnak">
    <w:name w:val="Stopka Znak"/>
    <w:basedOn w:val="Domylnaczcionkaakapitu"/>
    <w:qFormat/>
    <w:rsid w:val="00494089"/>
  </w:style>
  <w:style w:type="character" w:customStyle="1" w:styleId="ListLabel1">
    <w:name w:val="ListLabel 1"/>
    <w:qFormat/>
    <w:rsid w:val="00494089"/>
    <w:rPr>
      <w:rFonts w:eastAsia="Calibri" w:cs="Calibri"/>
      <w:spacing w:val="-2"/>
      <w:w w:val="100"/>
      <w:sz w:val="22"/>
      <w:szCs w:val="22"/>
    </w:rPr>
  </w:style>
  <w:style w:type="character" w:customStyle="1" w:styleId="ListLabel2">
    <w:name w:val="ListLabel 2"/>
    <w:qFormat/>
    <w:rsid w:val="00494089"/>
    <w:rPr>
      <w:w w:val="100"/>
    </w:rPr>
  </w:style>
  <w:style w:type="character" w:customStyle="1" w:styleId="ListLabel3">
    <w:name w:val="ListLabel 3"/>
    <w:qFormat/>
    <w:rsid w:val="00494089"/>
    <w:rPr>
      <w:rFonts w:eastAsia="Times New Roman" w:cs="Times New Roman"/>
    </w:rPr>
  </w:style>
  <w:style w:type="character" w:customStyle="1" w:styleId="ListLabel4">
    <w:name w:val="ListLabel 4"/>
    <w:qFormat/>
    <w:rsid w:val="00494089"/>
    <w:rPr>
      <w:rFonts w:cs="Courier New"/>
    </w:rPr>
  </w:style>
  <w:style w:type="character" w:customStyle="1" w:styleId="ListLabel5">
    <w:name w:val="ListLabel 5"/>
    <w:qFormat/>
    <w:rsid w:val="00494089"/>
    <w:rPr>
      <w:spacing w:val="-2"/>
      <w:w w:val="100"/>
      <w:u w:val="single" w:color="000000"/>
    </w:rPr>
  </w:style>
  <w:style w:type="character" w:customStyle="1" w:styleId="ListLabel6">
    <w:name w:val="ListLabel 6"/>
    <w:qFormat/>
    <w:rsid w:val="00494089"/>
    <w:rPr>
      <w:rFonts w:eastAsia="Calibri" w:cs="Calibri"/>
      <w:b/>
      <w:bCs/>
      <w:w w:val="100"/>
      <w:sz w:val="22"/>
      <w:szCs w:val="22"/>
    </w:rPr>
  </w:style>
  <w:style w:type="character" w:customStyle="1" w:styleId="ListLabel7">
    <w:name w:val="ListLabel 7"/>
    <w:qFormat/>
    <w:rsid w:val="00494089"/>
    <w:rPr>
      <w:rFonts w:eastAsia="Calibri" w:cs="Calibri"/>
      <w:spacing w:val="-1"/>
      <w:w w:val="100"/>
      <w:sz w:val="22"/>
      <w:szCs w:val="22"/>
    </w:rPr>
  </w:style>
  <w:style w:type="character" w:customStyle="1" w:styleId="ListLabel8">
    <w:name w:val="ListLabel 8"/>
    <w:qFormat/>
    <w:rsid w:val="00494089"/>
    <w:rPr>
      <w:rFonts w:eastAsia="Symbol" w:cs="Symbol"/>
      <w:w w:val="100"/>
      <w:sz w:val="22"/>
      <w:szCs w:val="22"/>
    </w:rPr>
  </w:style>
  <w:style w:type="character" w:customStyle="1" w:styleId="ListLabel9">
    <w:name w:val="ListLabel 9"/>
    <w:qFormat/>
    <w:rsid w:val="00494089"/>
    <w:rPr>
      <w:spacing w:val="-2"/>
      <w:w w:val="100"/>
      <w:sz w:val="22"/>
      <w:szCs w:val="22"/>
    </w:rPr>
  </w:style>
  <w:style w:type="character" w:customStyle="1" w:styleId="Zakotwiczenieprzypisudolnego">
    <w:name w:val="Zakotwiczenie przypisu dolnego"/>
    <w:rsid w:val="00494089"/>
    <w:rPr>
      <w:vertAlign w:val="superscript"/>
    </w:rPr>
  </w:style>
  <w:style w:type="character" w:customStyle="1" w:styleId="Znakiprzypiswdolnych">
    <w:name w:val="Znaki przypisów dolnych"/>
    <w:qFormat/>
    <w:rsid w:val="00494089"/>
  </w:style>
  <w:style w:type="character" w:customStyle="1" w:styleId="Zakotwiczenieprzypisukocowego">
    <w:name w:val="Zakotwiczenie przypisu końcowego"/>
    <w:rsid w:val="00494089"/>
    <w:rPr>
      <w:vertAlign w:val="superscript"/>
    </w:rPr>
  </w:style>
  <w:style w:type="character" w:customStyle="1" w:styleId="Znakiprzypiswkocowych">
    <w:name w:val="Znaki przypisów końcowych"/>
    <w:qFormat/>
    <w:rsid w:val="00494089"/>
  </w:style>
  <w:style w:type="paragraph" w:styleId="Nagwek">
    <w:name w:val="header"/>
    <w:basedOn w:val="Normalny"/>
    <w:next w:val="Tekstpodstawowy"/>
    <w:qFormat/>
    <w:rsid w:val="004940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94089"/>
    <w:pPr>
      <w:widowControl w:val="0"/>
      <w:spacing w:before="38" w:after="0" w:line="240" w:lineRule="auto"/>
    </w:pPr>
    <w:rPr>
      <w:rFonts w:eastAsia="Calibri" w:cs="Calibri"/>
      <w:lang w:val="en-US"/>
    </w:rPr>
  </w:style>
  <w:style w:type="paragraph" w:styleId="Lista">
    <w:name w:val="List"/>
    <w:basedOn w:val="Tekstpodstawowy"/>
    <w:rsid w:val="00494089"/>
    <w:rPr>
      <w:rFonts w:cs="Mangal"/>
    </w:rPr>
  </w:style>
  <w:style w:type="paragraph" w:customStyle="1" w:styleId="Caption">
    <w:name w:val="Caption"/>
    <w:basedOn w:val="Normalny"/>
    <w:qFormat/>
    <w:rsid w:val="004940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4089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94089"/>
    <w:pPr>
      <w:widowControl w:val="0"/>
      <w:spacing w:before="38" w:after="0" w:line="240" w:lineRule="auto"/>
      <w:ind w:left="826" w:hanging="360"/>
    </w:pPr>
    <w:rPr>
      <w:rFonts w:eastAsia="Calibri" w:cs="Calibri"/>
      <w:lang w:val="en-US"/>
    </w:rPr>
  </w:style>
  <w:style w:type="paragraph" w:styleId="Tekstprzypisudolnego">
    <w:name w:val="footnote text"/>
    <w:basedOn w:val="Normalny"/>
    <w:qFormat/>
    <w:rsid w:val="00494089"/>
    <w:pPr>
      <w:spacing w:after="0" w:line="240" w:lineRule="auto"/>
    </w:pPr>
    <w:rPr>
      <w:sz w:val="20"/>
      <w:szCs w:val="20"/>
    </w:rPr>
  </w:style>
  <w:style w:type="paragraph" w:customStyle="1" w:styleId="Teksttreci1">
    <w:name w:val="Tekst treści1"/>
    <w:basedOn w:val="Normalny"/>
    <w:qFormat/>
    <w:rsid w:val="00494089"/>
    <w:pPr>
      <w:shd w:val="clear" w:color="auto" w:fill="FFFFFF"/>
      <w:spacing w:before="300" w:after="300" w:line="239" w:lineRule="exact"/>
      <w:ind w:hanging="1120"/>
      <w:jc w:val="both"/>
    </w:pPr>
    <w:rPr>
      <w:sz w:val="23"/>
      <w:szCs w:val="23"/>
    </w:rPr>
  </w:style>
  <w:style w:type="paragraph" w:customStyle="1" w:styleId="Header">
    <w:name w:val="Header"/>
    <w:basedOn w:val="Normalny"/>
    <w:rsid w:val="0049408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rsid w:val="0049408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noteText">
    <w:name w:val="Footnote Text"/>
    <w:basedOn w:val="Normalny"/>
    <w:rsid w:val="00494089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link w:val="StopkaZnak1"/>
    <w:uiPriority w:val="99"/>
    <w:semiHidden/>
    <w:unhideWhenUsed/>
    <w:rsid w:val="00B0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0293F"/>
  </w:style>
  <w:style w:type="character" w:styleId="Hipercze">
    <w:name w:val="Hyperlink"/>
    <w:basedOn w:val="Domylnaczcionkaakapitu"/>
    <w:uiPriority w:val="99"/>
    <w:unhideWhenUsed/>
    <w:rsid w:val="00067DAC"/>
    <w:rPr>
      <w:color w:val="0000FF" w:themeColor="hyperlink"/>
      <w:u w:val="single"/>
    </w:rPr>
  </w:style>
  <w:style w:type="character" w:customStyle="1" w:styleId="go">
    <w:name w:val="go"/>
    <w:basedOn w:val="Domylnaczcionkaakapitu"/>
    <w:rsid w:val="00067DAC"/>
  </w:style>
  <w:style w:type="paragraph" w:styleId="Tekstdymka">
    <w:name w:val="Balloon Text"/>
    <w:basedOn w:val="Normalny"/>
    <w:link w:val="TekstdymkaZnak"/>
    <w:uiPriority w:val="99"/>
    <w:semiHidden/>
    <w:unhideWhenUsed/>
    <w:rsid w:val="002221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1C9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rantynainnowac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7</Pages>
  <Words>2075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7</cp:revision>
  <cp:lastPrinted>2017-06-13T10:14:00Z</cp:lastPrinted>
  <dcterms:created xsi:type="dcterms:W3CDTF">2017-08-03T11:26:00Z</dcterms:created>
  <dcterms:modified xsi:type="dcterms:W3CDTF">2017-08-09T15:47:00Z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